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F05B" w14:textId="7CAE0ACC" w:rsidR="00C51C9F" w:rsidRDefault="00C51C9F" w:rsidP="1E57D500">
      <w:pPr>
        <w:pStyle w:val="Rubrik1"/>
        <w:rPr>
          <w:rFonts w:ascii="Calibri Light" w:hAnsi="Calibri Light"/>
        </w:rPr>
      </w:pPr>
      <w:r>
        <w:rPr>
          <w:rFonts w:ascii="Calibri Light" w:hAnsi="Calibri Light"/>
        </w:rPr>
        <w:t xml:space="preserve">Litteraturlista - Lantbruksvetenskap för landsbygdsutvecklingsagronomer (LB0122) 2022 </w:t>
      </w:r>
    </w:p>
    <w:p w14:paraId="56CB2131" w14:textId="304727A0" w:rsidR="00CC4D35" w:rsidRDefault="2AF1F04B" w:rsidP="1E57D500">
      <w:pPr>
        <w:pStyle w:val="Rubrik1"/>
        <w:rPr>
          <w:rFonts w:ascii="Calibri Light" w:hAnsi="Calibri Light"/>
        </w:rPr>
      </w:pPr>
      <w:r w:rsidRPr="16DC1BDD">
        <w:rPr>
          <w:rFonts w:ascii="Calibri Light" w:hAnsi="Calibri Light"/>
        </w:rPr>
        <w:t>Mark och Växt</w:t>
      </w:r>
    </w:p>
    <w:p w14:paraId="0C8D770C" w14:textId="639D15AB" w:rsidR="1801D480" w:rsidRDefault="1801D48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Powerpointpresentationer från föreläsningarna kommer att användas som kurslitteratur.</w:t>
      </w:r>
    </w:p>
    <w:p w14:paraId="0FD2CF72" w14:textId="4C9277CC" w:rsidR="4AAE7450" w:rsidRDefault="4AAE745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Förslag på bok för den intresserade (</w:t>
      </w:r>
      <w:proofErr w:type="gramStart"/>
      <w:r w:rsidRPr="16DC1BDD">
        <w:rPr>
          <w:rFonts w:ascii="Calibri" w:eastAsia="Calibri" w:hAnsi="Calibri" w:cs="Calibri"/>
          <w:color w:val="302F2F"/>
        </w:rPr>
        <w:t>ej</w:t>
      </w:r>
      <w:proofErr w:type="gramEnd"/>
      <w:r w:rsidRPr="16DC1BDD">
        <w:rPr>
          <w:rFonts w:ascii="Calibri" w:eastAsia="Calibri" w:hAnsi="Calibri" w:cs="Calibri"/>
          <w:color w:val="302F2F"/>
        </w:rPr>
        <w:t xml:space="preserve"> obligatorisk kurslitteratur):</w:t>
      </w:r>
    </w:p>
    <w:p w14:paraId="2639FE35" w14:textId="675BE724" w:rsidR="4AAE7450" w:rsidRDefault="4AAE7450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b/>
          <w:bCs/>
          <w:color w:val="302F2F"/>
        </w:rPr>
        <w:t>Vår mat – odling av åker- och trädgårdsgrödor</w:t>
      </w:r>
      <w:r w:rsidRPr="16DC1BDD">
        <w:rPr>
          <w:rFonts w:ascii="Calibri" w:eastAsia="Calibri" w:hAnsi="Calibri" w:cs="Calibri"/>
          <w:color w:val="302F2F"/>
        </w:rPr>
        <w:t xml:space="preserve"> av Håkan </w:t>
      </w:r>
      <w:proofErr w:type="spellStart"/>
      <w:r w:rsidR="03022C96" w:rsidRPr="16DC1BDD">
        <w:rPr>
          <w:rFonts w:ascii="Calibri" w:eastAsia="Calibri" w:hAnsi="Calibri" w:cs="Calibri"/>
          <w:color w:val="302F2F"/>
        </w:rPr>
        <w:t>Fogelfors</w:t>
      </w:r>
      <w:proofErr w:type="spellEnd"/>
      <w:r w:rsidR="03022C96" w:rsidRPr="16DC1BDD">
        <w:rPr>
          <w:rFonts w:ascii="Calibri" w:eastAsia="Calibri" w:hAnsi="Calibri" w:cs="Calibri"/>
          <w:color w:val="302F2F"/>
        </w:rPr>
        <w:t>, Studentlitteratur AB.</w:t>
      </w:r>
    </w:p>
    <w:p w14:paraId="62BA9B99" w14:textId="243E2155" w:rsidR="7E12C31F" w:rsidRDefault="7E12C31F" w:rsidP="16DC1BDD">
      <w:pPr>
        <w:rPr>
          <w:rFonts w:ascii="Calibri" w:eastAsia="Calibri" w:hAnsi="Calibri" w:cs="Calibri"/>
          <w:color w:val="302F2F"/>
        </w:rPr>
      </w:pPr>
      <w:r w:rsidRPr="16DC1BDD">
        <w:rPr>
          <w:rFonts w:ascii="Calibri" w:eastAsia="Calibri" w:hAnsi="Calibri" w:cs="Calibri"/>
          <w:color w:val="302F2F"/>
        </w:rPr>
        <w:t>F</w:t>
      </w:r>
      <w:r w:rsidR="1801D480" w:rsidRPr="16DC1BDD">
        <w:rPr>
          <w:rFonts w:ascii="Calibri" w:eastAsia="Calibri" w:hAnsi="Calibri" w:cs="Calibri"/>
          <w:color w:val="302F2F"/>
        </w:rPr>
        <w:t xml:space="preserve">örslag på material som </w:t>
      </w:r>
      <w:r w:rsidR="720DB7C4" w:rsidRPr="16DC1BDD">
        <w:rPr>
          <w:rFonts w:ascii="Calibri" w:eastAsia="Calibri" w:hAnsi="Calibri" w:cs="Calibri"/>
          <w:color w:val="302F2F"/>
        </w:rPr>
        <w:t>kan användas som komplement</w:t>
      </w:r>
      <w:r w:rsidR="2433EC1F" w:rsidRPr="16DC1BDD">
        <w:rPr>
          <w:rFonts w:ascii="Calibri" w:eastAsia="Calibri" w:hAnsi="Calibri" w:cs="Calibri"/>
          <w:color w:val="302F2F"/>
        </w:rPr>
        <w:t xml:space="preserve"> från bransch- och rådgivningsorganisationer kommer att finnas på Canvas. </w:t>
      </w:r>
    </w:p>
    <w:p w14:paraId="6BBEF45D" w14:textId="104E69B0" w:rsidR="1E57D500" w:rsidRDefault="1E57D500" w:rsidP="1E57D500"/>
    <w:p w14:paraId="5C1F2441" w14:textId="51B66FF4" w:rsidR="2AF1F04B" w:rsidRDefault="2AF1F04B" w:rsidP="1E57D500">
      <w:pPr>
        <w:pStyle w:val="Rubrik1"/>
        <w:rPr>
          <w:rFonts w:ascii="Calibri Light" w:hAnsi="Calibri Light"/>
        </w:rPr>
      </w:pPr>
      <w:r w:rsidRPr="2C6F4FA0">
        <w:rPr>
          <w:rFonts w:ascii="Calibri Light" w:hAnsi="Calibri Light"/>
        </w:rPr>
        <w:t xml:space="preserve">Husdjur </w:t>
      </w:r>
    </w:p>
    <w:p w14:paraId="6DD1097E" w14:textId="5E659E20" w:rsidR="382B5CC6" w:rsidRDefault="382B5CC6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Husdjursdelen i kursen täcks till viss del av föreläsningar och powerpointpresentationer från dessa. Nedan finns förslag på litteratur som kan användas som komplement. </w:t>
      </w:r>
    </w:p>
    <w:p w14:paraId="06764729" w14:textId="01DB0D46" w:rsidR="2C6F4FA0" w:rsidRDefault="2C6F4FA0" w:rsidP="2C6F4FA0">
      <w:pPr>
        <w:rPr>
          <w:rFonts w:ascii="Calibri" w:eastAsia="Calibri" w:hAnsi="Calibri" w:cs="Calibri"/>
        </w:rPr>
      </w:pPr>
    </w:p>
    <w:p w14:paraId="55764E3F" w14:textId="1F4F8511" w:rsidR="382B5CC6" w:rsidRDefault="382B5CC6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Broschyrer djurskyddsbestämmelser. Relevanta är Fjäderfä, Får och get, Gris, Nötkreatur: </w:t>
      </w:r>
      <w:hyperlink r:id="rId7">
        <w:r w:rsidRPr="2C6F4FA0">
          <w:rPr>
            <w:rStyle w:val="Hyperlnk"/>
            <w:rFonts w:ascii="Calibri" w:eastAsia="Calibri" w:hAnsi="Calibri" w:cs="Calibri"/>
          </w:rPr>
          <w:t>http://webbutiken.jordbruksverket.se/sv/artiklar/djur-och-veterinarfragor/trycksaker9/djurskyddsbestammelser/index.html</w:t>
        </w:r>
      </w:hyperlink>
    </w:p>
    <w:p w14:paraId="5C292DAF" w14:textId="79FFD155" w:rsidR="2C6F4FA0" w:rsidRDefault="2C6F4FA0" w:rsidP="2C6F4FA0">
      <w:pPr>
        <w:rPr>
          <w:rFonts w:ascii="Calibri" w:eastAsia="Calibri" w:hAnsi="Calibri" w:cs="Calibri"/>
        </w:rPr>
      </w:pPr>
    </w:p>
    <w:p w14:paraId="22E42F81" w14:textId="7067091E" w:rsidR="382B5CC6" w:rsidRDefault="382B5CC6" w:rsidP="2C6F4FA0">
      <w:pPr>
        <w:rPr>
          <w:rFonts w:ascii="Calibri" w:eastAsia="Calibri" w:hAnsi="Calibri" w:cs="Calibri"/>
        </w:rPr>
      </w:pPr>
      <w:r w:rsidRPr="67A3BBBA">
        <w:rPr>
          <w:rFonts w:ascii="Calibri" w:eastAsia="Calibri" w:hAnsi="Calibri" w:cs="Calibri"/>
        </w:rPr>
        <w:t xml:space="preserve">Statistik om den svenska animalieproduktionens omfattning: </w:t>
      </w:r>
      <w:hyperlink r:id="rId8">
        <w:r w:rsidR="5ADAB046" w:rsidRPr="67A3BBBA">
          <w:rPr>
            <w:rStyle w:val="Hyperlnk"/>
            <w:rFonts w:ascii="Calibri" w:eastAsia="Calibri" w:hAnsi="Calibri" w:cs="Calibri"/>
          </w:rPr>
          <w:t>https://jordbruksverket.se/download/18.78dd5d7d173e2fbbcda9888f/1597390149922/7_Kapitel%206_2020.pdf</w:t>
        </w:r>
      </w:hyperlink>
    </w:p>
    <w:p w14:paraId="20959998" w14:textId="3F53CB74" w:rsidR="2C6F4FA0" w:rsidRDefault="2C6F4FA0" w:rsidP="2C6F4FA0">
      <w:pPr>
        <w:rPr>
          <w:rFonts w:ascii="Calibri" w:eastAsia="Calibri" w:hAnsi="Calibri" w:cs="Calibri"/>
        </w:rPr>
      </w:pPr>
    </w:p>
    <w:p w14:paraId="18DB5194" w14:textId="6C4F46BE" w:rsidR="5C0518D2" w:rsidRDefault="5C0518D2" w:rsidP="2C6F4FA0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t xml:space="preserve">Rapporter/artiklar som delvis beskriver </w:t>
      </w:r>
      <w:r w:rsidR="7B9F7691" w:rsidRPr="16DC1BDD">
        <w:rPr>
          <w:rFonts w:ascii="Calibri" w:eastAsia="Calibri" w:hAnsi="Calibri" w:cs="Calibri"/>
        </w:rPr>
        <w:t>de olika produktionssystemen</w:t>
      </w:r>
    </w:p>
    <w:p w14:paraId="21E1A4FE" w14:textId="7B1054B2" w:rsidR="0C0C451C" w:rsidRDefault="0C0C451C">
      <w:r w:rsidRPr="2C6F4FA0">
        <w:rPr>
          <w:rFonts w:ascii="Calibri" w:eastAsia="Calibri" w:hAnsi="Calibri" w:cs="Calibri"/>
        </w:rPr>
        <w:t>Värphöns:</w:t>
      </w:r>
    </w:p>
    <w:p w14:paraId="4DC8E039" w14:textId="1FDA88D2" w:rsidR="0C0C451C" w:rsidRDefault="00C51C9F">
      <w:hyperlink r:id="rId9">
        <w:r w:rsidR="0C0C451C" w:rsidRPr="2C6F4FA0">
          <w:rPr>
            <w:rStyle w:val="Hyperlnk"/>
            <w:rFonts w:ascii="Calibri" w:eastAsia="Calibri" w:hAnsi="Calibri" w:cs="Calibri"/>
          </w:rPr>
          <w:t>https://stud.epsilon.slu.se/14084/1/Witthuhn_K_1804080.pdf</w:t>
        </w:r>
      </w:hyperlink>
    </w:p>
    <w:p w14:paraId="1061D1FC" w14:textId="710D6AB1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068860CF" w14:textId="7F31FF74" w:rsidR="0C0C451C" w:rsidRDefault="0C0C451C">
      <w:r w:rsidRPr="2C6F4FA0">
        <w:rPr>
          <w:rFonts w:ascii="Calibri" w:eastAsia="Calibri" w:hAnsi="Calibri" w:cs="Calibri"/>
        </w:rPr>
        <w:t>Slaktkyckling:</w:t>
      </w:r>
    </w:p>
    <w:p w14:paraId="4D853412" w14:textId="2611D79A" w:rsidR="0C0C451C" w:rsidRDefault="00C51C9F">
      <w:hyperlink r:id="rId10">
        <w:r w:rsidR="0C0C451C" w:rsidRPr="2C6F4FA0">
          <w:rPr>
            <w:rStyle w:val="Hyperlnk"/>
            <w:rFonts w:ascii="Calibri" w:eastAsia="Calibri" w:hAnsi="Calibri" w:cs="Calibri"/>
          </w:rPr>
          <w:t>https://stud.epsilon.slu.se/16830/1/bengtsson-dm-210618.pdf</w:t>
        </w:r>
      </w:hyperlink>
    </w:p>
    <w:p w14:paraId="0F762746" w14:textId="0A069B1E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6F80F945" w14:textId="09FFAD86" w:rsidR="0C0C451C" w:rsidRDefault="0C0C451C">
      <w:r w:rsidRPr="2C6F4FA0">
        <w:rPr>
          <w:rFonts w:ascii="Calibri" w:eastAsia="Calibri" w:hAnsi="Calibri" w:cs="Calibri"/>
        </w:rPr>
        <w:t>Grisar:</w:t>
      </w:r>
    </w:p>
    <w:p w14:paraId="50661234" w14:textId="51D62800" w:rsidR="0C0C451C" w:rsidRDefault="00C51C9F">
      <w:hyperlink r:id="rId11">
        <w:r w:rsidR="0C0C451C" w:rsidRPr="2C6F4FA0">
          <w:rPr>
            <w:rStyle w:val="Hyperlnk"/>
            <w:rFonts w:ascii="Calibri" w:eastAsia="Calibri" w:hAnsi="Calibri" w:cs="Calibri"/>
          </w:rPr>
          <w:t>https://stud.epsilon.slu.se/13529/1/Hellqvist_J_180703.pdf</w:t>
        </w:r>
      </w:hyperlink>
    </w:p>
    <w:p w14:paraId="7E4C4B64" w14:textId="12C8C0EC" w:rsidR="0C0C451C" w:rsidRDefault="0C0C451C">
      <w:r w:rsidRPr="2C6F4FA0">
        <w:rPr>
          <w:rFonts w:ascii="Calibri" w:eastAsia="Calibri" w:hAnsi="Calibri" w:cs="Calibri"/>
        </w:rPr>
        <w:t xml:space="preserve"> </w:t>
      </w:r>
    </w:p>
    <w:p w14:paraId="35C1413A" w14:textId="22EF0EE9" w:rsidR="0C0C451C" w:rsidRDefault="0C0C451C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 xml:space="preserve">Nötkött: </w:t>
      </w:r>
    </w:p>
    <w:p w14:paraId="3922E156" w14:textId="7CF0EF2D" w:rsidR="0C0C451C" w:rsidRDefault="00C51C9F">
      <w:hyperlink r:id="rId12" w:anchor="tbl1fnj">
        <w:r w:rsidR="0C0C451C" w:rsidRPr="16DC1BDD">
          <w:rPr>
            <w:rStyle w:val="Hyperlnk"/>
            <w:rFonts w:ascii="Calibri" w:eastAsia="Calibri" w:hAnsi="Calibri" w:cs="Calibri"/>
          </w:rPr>
          <w:t>https://www.sciencedirect.com/science/article/pii/S1871141315000852#tbl1fnj</w:t>
        </w:r>
      </w:hyperlink>
    </w:p>
    <w:p w14:paraId="062C5AEE" w14:textId="67394C49" w:rsidR="16DC1BDD" w:rsidRDefault="16DC1BDD" w:rsidP="16DC1BDD">
      <w:pPr>
        <w:rPr>
          <w:rFonts w:ascii="Calibri" w:eastAsia="Calibri" w:hAnsi="Calibri" w:cs="Calibri"/>
        </w:rPr>
      </w:pPr>
    </w:p>
    <w:p w14:paraId="0D0356D2" w14:textId="2A51E059" w:rsidR="4BAEF25A" w:rsidRDefault="4BAEF25A" w:rsidP="16DC1BDD">
      <w:pPr>
        <w:rPr>
          <w:rFonts w:ascii="Calibri" w:eastAsia="Calibri" w:hAnsi="Calibri" w:cs="Calibri"/>
        </w:rPr>
      </w:pPr>
      <w:r w:rsidRPr="16DC1BDD">
        <w:rPr>
          <w:rFonts w:ascii="Calibri" w:eastAsia="Calibri" w:hAnsi="Calibri" w:cs="Calibri"/>
        </w:rPr>
        <w:lastRenderedPageBreak/>
        <w:t>Mjölkkor:</w:t>
      </w:r>
    </w:p>
    <w:p w14:paraId="69AAD773" w14:textId="0C0DA479" w:rsidR="4BAEF25A" w:rsidRDefault="00C51C9F" w:rsidP="16DC1BDD">
      <w:pPr>
        <w:rPr>
          <w:rFonts w:ascii="Calibri" w:eastAsia="Calibri" w:hAnsi="Calibri" w:cs="Calibri"/>
        </w:rPr>
      </w:pPr>
      <w:hyperlink r:id="rId13">
        <w:r w:rsidR="4BAEF25A" w:rsidRPr="16DC1BDD">
          <w:rPr>
            <w:rStyle w:val="Hyperlnk"/>
            <w:rFonts w:ascii="Calibri" w:eastAsia="Calibri" w:hAnsi="Calibri" w:cs="Calibri"/>
          </w:rPr>
          <w:t>https://hushallningssallskapet.se/wp-content/uploads/2019/04/mjolk-pa-gras-och-biprodukter-miljo-och-ekonomi-20190426_001.pdf</w:t>
        </w:r>
      </w:hyperlink>
    </w:p>
    <w:p w14:paraId="1A33F556" w14:textId="46DBE80E" w:rsidR="19406DDF" w:rsidRDefault="19406DDF" w:rsidP="2C6F4FA0">
      <w:pPr>
        <w:rPr>
          <w:rFonts w:ascii="Calibri" w:eastAsia="Calibri" w:hAnsi="Calibri" w:cs="Calibri"/>
        </w:rPr>
      </w:pPr>
      <w:r w:rsidRPr="2C6F4FA0">
        <w:rPr>
          <w:rFonts w:ascii="Calibri" w:eastAsia="Calibri" w:hAnsi="Calibri" w:cs="Calibri"/>
        </w:rPr>
        <w:t>Länkar till viktig bransch/rådgivningsorganisationer m.m. där mer detaljerat material om produktionsgrenarna finns att tillgå på Canvas:</w:t>
      </w:r>
    </w:p>
    <w:p w14:paraId="5A6C1AE2" w14:textId="1A83A3AB" w:rsidR="2C6F4FA0" w:rsidRDefault="2C6F4FA0" w:rsidP="2C6F4FA0"/>
    <w:p w14:paraId="4F6C3F2C" w14:textId="41BC0734" w:rsidR="1E57D500" w:rsidRDefault="1E57D500" w:rsidP="1E57D500"/>
    <w:p w14:paraId="40E5F77C" w14:textId="661E23C7" w:rsidR="1E57D500" w:rsidRDefault="21D1E8DC" w:rsidP="16DC1BDD">
      <w:pPr>
        <w:pStyle w:val="Rubrik1"/>
      </w:pPr>
      <w:r w:rsidRPr="16DC1BDD">
        <w:rPr>
          <w:rFonts w:ascii="Calibri Light" w:eastAsia="Calibri Light" w:hAnsi="Calibri Light" w:cs="Calibri Light"/>
          <w:color w:val="2E74B5" w:themeColor="accent5" w:themeShade="BF"/>
        </w:rPr>
        <w:t>Livsmedelsvetenskap</w:t>
      </w:r>
    </w:p>
    <w:p w14:paraId="3C6BDBAA" w14:textId="11B0A734" w:rsidR="1E57D500" w:rsidRDefault="21D1E8DC" w:rsidP="16DC1BDD">
      <w:pPr>
        <w:spacing w:line="257" w:lineRule="auto"/>
      </w:pPr>
      <w:r w:rsidRPr="16DC1BDD">
        <w:rPr>
          <w:rFonts w:ascii="Times New Roman" w:eastAsia="Times New Roman" w:hAnsi="Times New Roman" w:cs="Times New Roman"/>
          <w:sz w:val="24"/>
          <w:szCs w:val="24"/>
        </w:rPr>
        <w:t>Föreläsningshandouts och material som föreläsarna lägger upp på Canvas kommer att användas istället för kurslitteratur.</w:t>
      </w:r>
    </w:p>
    <w:p w14:paraId="0A55A1CB" w14:textId="63A84E50" w:rsidR="1E57D500" w:rsidRDefault="21D1E8DC" w:rsidP="16DC1BDD">
      <w:pPr>
        <w:spacing w:line="257" w:lineRule="auto"/>
      </w:pPr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Boken Livsmedelsvetenskap av Lena Jonsson, Ingela </w:t>
      </w:r>
      <w:proofErr w:type="spellStart"/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Marklinder</w:t>
      </w:r>
      <w:proofErr w:type="spellEnd"/>
      <w:r w:rsidRPr="16DC1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Margaretha Nydahl, Annica Nylander; ISBN 9789144095677</w:t>
      </w:r>
      <w:r w:rsidRPr="16DC1BDD">
        <w:rPr>
          <w:rFonts w:ascii="Times New Roman" w:eastAsia="Times New Roman" w:hAnsi="Times New Roman" w:cs="Times New Roman"/>
          <w:sz w:val="24"/>
          <w:szCs w:val="24"/>
        </w:rPr>
        <w:t>. Boken är inte obligatorisk, men ett rekommenderat komplement. Köp andra upplagan.</w:t>
      </w:r>
    </w:p>
    <w:p w14:paraId="717BF6D8" w14:textId="56E95F4B" w:rsidR="1E57D500" w:rsidRDefault="1E57D500" w:rsidP="1E57D500"/>
    <w:p w14:paraId="65035745" w14:textId="525D905A" w:rsidR="2AF1F04B" w:rsidRDefault="2AF1F04B" w:rsidP="1E57D500">
      <w:pPr>
        <w:pStyle w:val="Rubrik1"/>
        <w:rPr>
          <w:rFonts w:ascii="Calibri Light" w:hAnsi="Calibri Light"/>
        </w:rPr>
      </w:pPr>
      <w:bookmarkStart w:id="0" w:name="_GoBack"/>
      <w:bookmarkEnd w:id="0"/>
      <w:r w:rsidRPr="16DC1BDD">
        <w:rPr>
          <w:rFonts w:ascii="Calibri Light" w:hAnsi="Calibri Light"/>
        </w:rPr>
        <w:t>Ekonomi</w:t>
      </w:r>
    </w:p>
    <w:p w14:paraId="7B000F8C" w14:textId="3AF18A43" w:rsidR="5CC4EDC5" w:rsidRDefault="5CC4EDC5" w:rsidP="16DC1BDD">
      <w:r>
        <w:t xml:space="preserve">Artiklar, rapporter, och annat material som knyter an till </w:t>
      </w:r>
      <w:r w:rsidR="79C21A65">
        <w:t>föreläsningarna kommer att användas.</w:t>
      </w:r>
      <w:r w:rsidR="533228BC">
        <w:t xml:space="preserve"> </w:t>
      </w:r>
      <w:r w:rsidR="79C21A65">
        <w:t xml:space="preserve">Dessutom tillkommer </w:t>
      </w:r>
      <w:r w:rsidR="7D727B2C">
        <w:t xml:space="preserve">artiklar och </w:t>
      </w:r>
      <w:r w:rsidR="56E28983">
        <w:t xml:space="preserve">annan </w:t>
      </w:r>
      <w:r w:rsidR="79C21A65">
        <w:t xml:space="preserve">kompletterande litteratur </w:t>
      </w:r>
      <w:r w:rsidR="3D7E6DEC">
        <w:t xml:space="preserve">från </w:t>
      </w:r>
      <w:r w:rsidR="79C21A65">
        <w:t>bransch- och rådgivningsorganisationer.</w:t>
      </w:r>
      <w:r w:rsidR="17B97230">
        <w:t xml:space="preserve"> Allt kursmaterial kommer att tillhandahållas på Canvas.</w:t>
      </w:r>
    </w:p>
    <w:sectPr w:rsidR="5CC4ED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C020C"/>
    <w:rsid w:val="006FDEEC"/>
    <w:rsid w:val="00C51C9F"/>
    <w:rsid w:val="00CC4D35"/>
    <w:rsid w:val="012C7B5B"/>
    <w:rsid w:val="0148BFE1"/>
    <w:rsid w:val="01D8355A"/>
    <w:rsid w:val="02664411"/>
    <w:rsid w:val="02B770A0"/>
    <w:rsid w:val="03022C96"/>
    <w:rsid w:val="03E2B0F8"/>
    <w:rsid w:val="0543500F"/>
    <w:rsid w:val="055A81AA"/>
    <w:rsid w:val="05D0CB3E"/>
    <w:rsid w:val="06B2FB90"/>
    <w:rsid w:val="076F7264"/>
    <w:rsid w:val="0921077D"/>
    <w:rsid w:val="0AC52C50"/>
    <w:rsid w:val="0BBA8095"/>
    <w:rsid w:val="0C0C451C"/>
    <w:rsid w:val="0C58A83F"/>
    <w:rsid w:val="0C753453"/>
    <w:rsid w:val="0CAACC0C"/>
    <w:rsid w:val="0D08A333"/>
    <w:rsid w:val="0D181454"/>
    <w:rsid w:val="0D353997"/>
    <w:rsid w:val="0D8A344C"/>
    <w:rsid w:val="0F09B862"/>
    <w:rsid w:val="0F12E25F"/>
    <w:rsid w:val="10489867"/>
    <w:rsid w:val="11DC1456"/>
    <w:rsid w:val="12731C03"/>
    <w:rsid w:val="135A89CF"/>
    <w:rsid w:val="13B2A0C7"/>
    <w:rsid w:val="140CC155"/>
    <w:rsid w:val="14F5FC74"/>
    <w:rsid w:val="1588CDBC"/>
    <w:rsid w:val="1640AD9E"/>
    <w:rsid w:val="16DC1BDD"/>
    <w:rsid w:val="17B97230"/>
    <w:rsid w:val="1801D480"/>
    <w:rsid w:val="19258D81"/>
    <w:rsid w:val="19406DDF"/>
    <w:rsid w:val="19CDFDDE"/>
    <w:rsid w:val="1A7B3799"/>
    <w:rsid w:val="1A7C02D9"/>
    <w:rsid w:val="1B7D5C5E"/>
    <w:rsid w:val="1D6D304D"/>
    <w:rsid w:val="1DE3EF6F"/>
    <w:rsid w:val="1E57D500"/>
    <w:rsid w:val="1E74D180"/>
    <w:rsid w:val="1F043FD2"/>
    <w:rsid w:val="1F06448C"/>
    <w:rsid w:val="1F8FFF3C"/>
    <w:rsid w:val="20CEB524"/>
    <w:rsid w:val="21D1E8DC"/>
    <w:rsid w:val="22B4D949"/>
    <w:rsid w:val="2433EC1F"/>
    <w:rsid w:val="25C4DC9E"/>
    <w:rsid w:val="26B56351"/>
    <w:rsid w:val="26F14474"/>
    <w:rsid w:val="27DAF39D"/>
    <w:rsid w:val="280126A0"/>
    <w:rsid w:val="2842B709"/>
    <w:rsid w:val="296C2E52"/>
    <w:rsid w:val="2A98B1C2"/>
    <w:rsid w:val="2AF1F04B"/>
    <w:rsid w:val="2B3D7B0B"/>
    <w:rsid w:val="2B87DF8F"/>
    <w:rsid w:val="2C6F4FA0"/>
    <w:rsid w:val="2C7390EE"/>
    <w:rsid w:val="2CD3A8B6"/>
    <w:rsid w:val="2DD6BFD9"/>
    <w:rsid w:val="2E1BD5DE"/>
    <w:rsid w:val="2F0E1A71"/>
    <w:rsid w:val="2FE39D0A"/>
    <w:rsid w:val="3013BE7A"/>
    <w:rsid w:val="30F8CBB4"/>
    <w:rsid w:val="31DC02BD"/>
    <w:rsid w:val="33DB258C"/>
    <w:rsid w:val="33E1C294"/>
    <w:rsid w:val="37241D00"/>
    <w:rsid w:val="380942AA"/>
    <w:rsid w:val="382B5CC6"/>
    <w:rsid w:val="3ADD02A4"/>
    <w:rsid w:val="3CBE5CB0"/>
    <w:rsid w:val="3D28CDF9"/>
    <w:rsid w:val="3D57840B"/>
    <w:rsid w:val="3D7E6DEC"/>
    <w:rsid w:val="3EC49E5A"/>
    <w:rsid w:val="3F6DDDEE"/>
    <w:rsid w:val="3FF5FD72"/>
    <w:rsid w:val="41477ECB"/>
    <w:rsid w:val="4395E46E"/>
    <w:rsid w:val="44CF59C6"/>
    <w:rsid w:val="450CEAFE"/>
    <w:rsid w:val="457BD5C2"/>
    <w:rsid w:val="45B3C4CE"/>
    <w:rsid w:val="45CD74FC"/>
    <w:rsid w:val="461D8A3C"/>
    <w:rsid w:val="472587F6"/>
    <w:rsid w:val="47AD0D5C"/>
    <w:rsid w:val="4AAE7450"/>
    <w:rsid w:val="4BA0F653"/>
    <w:rsid w:val="4BAEF25A"/>
    <w:rsid w:val="4BE4BE52"/>
    <w:rsid w:val="4DFDF499"/>
    <w:rsid w:val="4EB10A40"/>
    <w:rsid w:val="4F087F62"/>
    <w:rsid w:val="501302FE"/>
    <w:rsid w:val="50B341DF"/>
    <w:rsid w:val="5107D331"/>
    <w:rsid w:val="533228BC"/>
    <w:rsid w:val="55683C61"/>
    <w:rsid w:val="5586B302"/>
    <w:rsid w:val="56351A5F"/>
    <w:rsid w:val="56E28983"/>
    <w:rsid w:val="58A77EAF"/>
    <w:rsid w:val="59743748"/>
    <w:rsid w:val="5A781906"/>
    <w:rsid w:val="5A8D9E18"/>
    <w:rsid w:val="5ADAB046"/>
    <w:rsid w:val="5B81C829"/>
    <w:rsid w:val="5C0518D2"/>
    <w:rsid w:val="5C15DA77"/>
    <w:rsid w:val="5C296E79"/>
    <w:rsid w:val="5CABD80A"/>
    <w:rsid w:val="5CC4EDC5"/>
    <w:rsid w:val="5D1C355D"/>
    <w:rsid w:val="5D3B8889"/>
    <w:rsid w:val="6101CEAE"/>
    <w:rsid w:val="622ADB2D"/>
    <w:rsid w:val="62F797B6"/>
    <w:rsid w:val="6300F637"/>
    <w:rsid w:val="63A3EC3A"/>
    <w:rsid w:val="641EDBB5"/>
    <w:rsid w:val="64761CA4"/>
    <w:rsid w:val="64D06A74"/>
    <w:rsid w:val="65465AC0"/>
    <w:rsid w:val="66BB2EC9"/>
    <w:rsid w:val="67853B3A"/>
    <w:rsid w:val="67A3BBBA"/>
    <w:rsid w:val="684394FA"/>
    <w:rsid w:val="6895953F"/>
    <w:rsid w:val="6929BFBA"/>
    <w:rsid w:val="6A21E555"/>
    <w:rsid w:val="6ADA727D"/>
    <w:rsid w:val="6CE315B4"/>
    <w:rsid w:val="6CF8FDC7"/>
    <w:rsid w:val="6E5C020C"/>
    <w:rsid w:val="6F196F1D"/>
    <w:rsid w:val="7069AB93"/>
    <w:rsid w:val="720DB7C4"/>
    <w:rsid w:val="7215C26D"/>
    <w:rsid w:val="72446F29"/>
    <w:rsid w:val="7299772E"/>
    <w:rsid w:val="73340E3A"/>
    <w:rsid w:val="735F942B"/>
    <w:rsid w:val="740BD7EE"/>
    <w:rsid w:val="76294525"/>
    <w:rsid w:val="791E5B4E"/>
    <w:rsid w:val="793B3D78"/>
    <w:rsid w:val="79C21A65"/>
    <w:rsid w:val="7AECB56B"/>
    <w:rsid w:val="7B56E41D"/>
    <w:rsid w:val="7B9F7691"/>
    <w:rsid w:val="7D727B2C"/>
    <w:rsid w:val="7E12C31F"/>
    <w:rsid w:val="7EBD13A7"/>
    <w:rsid w:val="7F17D805"/>
    <w:rsid w:val="7F22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020C"/>
  <w15:chartTrackingRefBased/>
  <w15:docId w15:val="{CA73E600-1DD0-4778-8D81-7CCA375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dbruksverket.se/download/18.78dd5d7d173e2fbbcda9888f/1597390149922/7_Kapitel%206_2020.pdf" TargetMode="External"/><Relationship Id="rId13" Type="http://schemas.openxmlformats.org/officeDocument/2006/relationships/hyperlink" Target="https://hushallningssallskapet.se/wp-content/uploads/2019/04/mjolk-pa-gras-och-biprodukter-miljo-och-ekonomi-20190426_001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ebbutiken.jordbruksverket.se/sv/artiklar/djur-och-veterinarfragor/trycksaker9/djurskyddsbestammelser/index.html" TargetMode="External"/><Relationship Id="rId12" Type="http://schemas.openxmlformats.org/officeDocument/2006/relationships/hyperlink" Target="https://www.sciencedirect.com/science/article/pii/S18711413150008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epsilon.slu.se/13529/1/Hellqvist_J_18070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ud.epsilon.slu.se/16830/1/bengtsson-dm-21061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.epsilon.slu.se/14084/1/Witthuhn_K_180408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C664-7425-4A95-9B98-2049EDDD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0D205-04C5-4D75-8499-777F67F0B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F248D-0AC3-4DD5-8327-A3A83278C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2541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Wahlström</dc:creator>
  <cp:keywords/>
  <dc:description/>
  <cp:lastModifiedBy>Nora Wahlström</cp:lastModifiedBy>
  <cp:revision>2</cp:revision>
  <dcterms:created xsi:type="dcterms:W3CDTF">2021-11-11T11:19:00Z</dcterms:created>
  <dcterms:modified xsi:type="dcterms:W3CDTF">2021-11-23T09:12:00Z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