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14" w:rsidRPr="00150100" w:rsidRDefault="00783214" w:rsidP="00783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lang w:val="en-US"/>
        </w:rPr>
      </w:pPr>
    </w:p>
    <w:p w:rsidR="00150100" w:rsidRPr="00150100" w:rsidRDefault="00150100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i/>
          <w:color w:val="000000"/>
          <w:lang w:val="en-US"/>
        </w:rPr>
      </w:pPr>
      <w:r w:rsidRPr="00150100">
        <w:rPr>
          <w:rFonts w:ascii="Palatino Linotype" w:hAnsi="Palatino Linotype" w:cs="Arial"/>
          <w:i/>
          <w:color w:val="000000"/>
          <w:lang w:val="en-US"/>
        </w:rPr>
        <w:t>Anna Peterson 2022-01-27</w:t>
      </w:r>
    </w:p>
    <w:p w:rsidR="00150100" w:rsidRDefault="00150100" w:rsidP="00783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783214" w:rsidRPr="00150100" w:rsidRDefault="00783214" w:rsidP="00783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val="en-US"/>
        </w:rPr>
      </w:pPr>
      <w:r w:rsidRPr="00150100">
        <w:rPr>
          <w:rFonts w:ascii="Arial" w:hAnsi="Arial" w:cs="Arial"/>
          <w:color w:val="000000"/>
          <w:sz w:val="36"/>
          <w:szCs w:val="36"/>
          <w:lang w:val="en-US"/>
        </w:rPr>
        <w:t>LITERATURE</w:t>
      </w:r>
    </w:p>
    <w:p w:rsidR="00150100" w:rsidRPr="00B7353C" w:rsidRDefault="00150100" w:rsidP="00783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Bold"/>
          <w:b/>
          <w:bCs/>
          <w:color w:val="000000"/>
          <w:lang w:val="en-US"/>
        </w:rPr>
      </w:pPr>
      <w:r w:rsidRPr="00B7353C">
        <w:rPr>
          <w:rFonts w:ascii="Palatino Linotype" w:hAnsi="Palatino Linotype" w:cs="Times-Bold"/>
          <w:b/>
          <w:bCs/>
          <w:color w:val="000000"/>
          <w:lang w:val="en-US"/>
        </w:rPr>
        <w:t>At the master level you will be expected to find much of yo</w:t>
      </w:r>
      <w:r w:rsidRPr="00B7353C">
        <w:rPr>
          <w:rFonts w:ascii="Palatino Linotype" w:hAnsi="Palatino Linotype" w:cs="Times-Bold"/>
          <w:b/>
          <w:bCs/>
          <w:color w:val="000000"/>
          <w:lang w:val="en-US"/>
        </w:rPr>
        <w:t xml:space="preserve">ur literature by yourself, this </w:t>
      </w:r>
      <w:r w:rsidRPr="00B7353C">
        <w:rPr>
          <w:rFonts w:ascii="Palatino Linotype" w:hAnsi="Palatino Linotype" w:cs="Times-Bold"/>
          <w:b/>
          <w:bCs/>
          <w:color w:val="000000"/>
          <w:lang w:val="en-US"/>
        </w:rPr>
        <w:t>to show that you can find relevant literature but mostly s</w:t>
      </w:r>
      <w:r w:rsidRPr="00B7353C">
        <w:rPr>
          <w:rFonts w:ascii="Palatino Linotype" w:hAnsi="Palatino Linotype" w:cs="Times-Bold"/>
          <w:b/>
          <w:bCs/>
          <w:color w:val="000000"/>
          <w:lang w:val="en-US"/>
        </w:rPr>
        <w:t xml:space="preserve">o that you have the possibility </w:t>
      </w:r>
      <w:r w:rsidRPr="00B7353C">
        <w:rPr>
          <w:rFonts w:ascii="Palatino Linotype" w:hAnsi="Palatino Linotype" w:cs="Times-Bold"/>
          <w:b/>
          <w:bCs/>
          <w:color w:val="000000"/>
          <w:lang w:val="en-US"/>
        </w:rPr>
        <w:t>to read texts that you personally find interesting and useful.</w:t>
      </w: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MT"/>
          <w:color w:val="000000"/>
          <w:lang w:val="en-US"/>
        </w:rPr>
      </w:pPr>
    </w:p>
    <w:p w:rsidR="00783214" w:rsidRPr="006018F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-BoldMT"/>
          <w:bCs/>
          <w:color w:val="000000"/>
          <w:lang w:val="en-US"/>
        </w:rPr>
      </w:pPr>
      <w:r w:rsidRPr="00B7353C">
        <w:rPr>
          <w:rFonts w:ascii="Palatino Linotype" w:hAnsi="Palatino Linotype" w:cs="Arial-BoldMT"/>
          <w:b/>
          <w:bCs/>
          <w:color w:val="000000"/>
          <w:lang w:val="en-US"/>
        </w:rPr>
        <w:t>Literature seminar</w:t>
      </w:r>
      <w:r w:rsidR="00150100">
        <w:rPr>
          <w:rFonts w:ascii="Palatino Linotype" w:hAnsi="Palatino Linotype" w:cs="Arial-BoldMT"/>
          <w:b/>
          <w:bCs/>
          <w:color w:val="000000"/>
          <w:lang w:val="en-US"/>
        </w:rPr>
        <w:t xml:space="preserve"> </w:t>
      </w:r>
      <w:r w:rsidR="006018FC">
        <w:rPr>
          <w:rFonts w:ascii="Palatino Linotype" w:hAnsi="Palatino Linotype" w:cs="Arial-BoldMT"/>
          <w:b/>
          <w:bCs/>
          <w:color w:val="000000"/>
          <w:lang w:val="en-US"/>
        </w:rPr>
        <w:br/>
      </w:r>
      <w:r w:rsidR="006018FC" w:rsidRPr="006018FC">
        <w:rPr>
          <w:rFonts w:ascii="Palatino Linotype" w:hAnsi="Palatino Linotype" w:cs="Arial-BoldMT"/>
          <w:bCs/>
          <w:color w:val="000000"/>
          <w:lang w:val="en-US"/>
        </w:rPr>
        <w:t xml:space="preserve">Student will choose one chapter each and </w:t>
      </w:r>
      <w:r w:rsidR="00B74349" w:rsidRPr="006018FC">
        <w:rPr>
          <w:rFonts w:ascii="Palatino Linotype" w:hAnsi="Palatino Linotype" w:cs="Arial-BoldMT"/>
          <w:bCs/>
          <w:color w:val="000000"/>
          <w:lang w:val="en-US"/>
        </w:rPr>
        <w:t>present</w:t>
      </w:r>
      <w:r w:rsidR="006018FC" w:rsidRPr="006018FC">
        <w:rPr>
          <w:rFonts w:ascii="Palatino Linotype" w:hAnsi="Palatino Linotype" w:cs="Arial-BoldMT"/>
          <w:bCs/>
          <w:color w:val="000000"/>
          <w:lang w:val="en-US"/>
        </w:rPr>
        <w:t xml:space="preserve"> to the class for discussion.</w:t>
      </w: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000000"/>
          <w:lang w:val="en-US"/>
        </w:rPr>
      </w:pPr>
      <w:r w:rsidRPr="00B7353C">
        <w:rPr>
          <w:rFonts w:ascii="Palatino Linotype" w:hAnsi="Palatino Linotype" w:cs="Times-Roman"/>
          <w:color w:val="000000"/>
          <w:lang w:val="en-US"/>
        </w:rPr>
        <w:t xml:space="preserve">- Howard, P. &amp; B. Graham (Eds.) 2008. </w:t>
      </w:r>
      <w:proofErr w:type="spellStart"/>
      <w:r w:rsidRPr="00B7353C">
        <w:rPr>
          <w:rFonts w:ascii="Palatino Linotype" w:hAnsi="Palatino Linotype" w:cs="Times-Italic"/>
          <w:i/>
          <w:iCs/>
          <w:color w:val="000000"/>
          <w:lang w:val="en-US"/>
        </w:rPr>
        <w:t>Ashgate</w:t>
      </w:r>
      <w:proofErr w:type="spellEnd"/>
      <w:r w:rsidRPr="00B7353C">
        <w:rPr>
          <w:rFonts w:ascii="Palatino Linotype" w:hAnsi="Palatino Linotype" w:cs="Times-Italic"/>
          <w:i/>
          <w:iCs/>
          <w:color w:val="000000"/>
          <w:lang w:val="en-US"/>
        </w:rPr>
        <w:t xml:space="preserve"> Research Compa</w:t>
      </w:r>
      <w:r w:rsidRPr="00B7353C">
        <w:rPr>
          <w:rFonts w:ascii="Palatino Linotype" w:hAnsi="Palatino Linotype" w:cs="Times-Italic"/>
          <w:i/>
          <w:iCs/>
          <w:color w:val="000000"/>
          <w:lang w:val="en-US"/>
        </w:rPr>
        <w:t xml:space="preserve">nion to Heritage and </w:t>
      </w:r>
      <w:r w:rsidRPr="00B7353C">
        <w:rPr>
          <w:rFonts w:ascii="Palatino Linotype" w:hAnsi="Palatino Linotype" w:cs="Times-Italic"/>
          <w:i/>
          <w:iCs/>
          <w:color w:val="000000"/>
          <w:lang w:val="en-US"/>
        </w:rPr>
        <w:t>Identity</w:t>
      </w:r>
      <w:r w:rsidRPr="00B7353C">
        <w:rPr>
          <w:rFonts w:ascii="Palatino Linotype" w:hAnsi="Palatino Linotype" w:cs="Times-Roman"/>
          <w:color w:val="000000"/>
          <w:lang w:val="en-US"/>
        </w:rPr>
        <w:t xml:space="preserve">. </w:t>
      </w:r>
      <w:proofErr w:type="spellStart"/>
      <w:r w:rsidRPr="00B7353C">
        <w:rPr>
          <w:rFonts w:ascii="Palatino Linotype" w:hAnsi="Palatino Linotype" w:cs="Times-Roman"/>
          <w:color w:val="000000"/>
          <w:lang w:val="en-US"/>
        </w:rPr>
        <w:t>Aldershot</w:t>
      </w:r>
      <w:proofErr w:type="spellEnd"/>
      <w:r w:rsidRPr="00B7353C">
        <w:rPr>
          <w:rFonts w:ascii="Palatino Linotype" w:hAnsi="Palatino Linotype" w:cs="Times-Roman"/>
          <w:color w:val="000000"/>
          <w:lang w:val="en-US"/>
        </w:rPr>
        <w:t xml:space="preserve">: </w:t>
      </w:r>
      <w:proofErr w:type="spellStart"/>
      <w:r w:rsidRPr="00B7353C">
        <w:rPr>
          <w:rFonts w:ascii="Palatino Linotype" w:hAnsi="Palatino Linotype" w:cs="Times-Roman"/>
          <w:color w:val="000000"/>
          <w:lang w:val="en-US"/>
        </w:rPr>
        <w:t>Ashgate</w:t>
      </w:r>
      <w:proofErr w:type="spellEnd"/>
      <w:r w:rsidRPr="00B7353C">
        <w:rPr>
          <w:rFonts w:ascii="Palatino Linotype" w:hAnsi="Palatino Linotype" w:cs="Times-Roman"/>
          <w:color w:val="000000"/>
          <w:lang w:val="en-US"/>
        </w:rPr>
        <w:t>. Available from as E-book through the SLU-library.</w:t>
      </w: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Italic"/>
          <w:i/>
          <w:iCs/>
          <w:color w:val="000000"/>
          <w:lang w:val="en-US"/>
        </w:rPr>
      </w:pP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-BoldMT"/>
          <w:b/>
          <w:bCs/>
          <w:color w:val="000000"/>
          <w:lang w:val="en-US"/>
        </w:rPr>
      </w:pPr>
      <w:r w:rsidRPr="00B7353C">
        <w:rPr>
          <w:rFonts w:ascii="Palatino Linotype" w:hAnsi="Palatino Linotype" w:cs="Arial-BoldMT"/>
          <w:b/>
          <w:bCs/>
          <w:color w:val="000000"/>
          <w:lang w:val="en-US"/>
        </w:rPr>
        <w:t>Choice workshop</w:t>
      </w: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000000"/>
          <w:lang w:val="en-US"/>
        </w:rPr>
      </w:pPr>
      <w:r w:rsidRPr="00B7353C">
        <w:rPr>
          <w:rFonts w:ascii="Palatino Linotype" w:hAnsi="Palatino Linotype" w:cs="Times-Roman"/>
          <w:color w:val="000000"/>
          <w:lang w:val="en-US"/>
        </w:rPr>
        <w:t>Students read the text as preparation for a work shop dealing with these concepts.</w:t>
      </w: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Italic"/>
          <w:i/>
          <w:iCs/>
          <w:color w:val="000000"/>
          <w:lang w:val="en-US"/>
        </w:rPr>
      </w:pPr>
      <w:r w:rsidRPr="00B7353C">
        <w:rPr>
          <w:rFonts w:ascii="Palatino Linotype" w:hAnsi="Palatino Linotype" w:cs="Times-Roman"/>
          <w:color w:val="000000"/>
          <w:lang w:val="en-US"/>
        </w:rPr>
        <w:t xml:space="preserve">- Peterson, A. 2006. Farms between Past and Future; the heritage of our time. In: </w:t>
      </w:r>
      <w:r w:rsidRPr="00B7353C">
        <w:rPr>
          <w:rFonts w:ascii="Palatino Linotype" w:hAnsi="Palatino Linotype" w:cs="Times-Italic"/>
          <w:i/>
          <w:iCs/>
          <w:color w:val="000000"/>
          <w:lang w:val="en-US"/>
        </w:rPr>
        <w:t xml:space="preserve">Farms </w:t>
      </w:r>
      <w:r w:rsidRPr="00B7353C">
        <w:rPr>
          <w:rFonts w:ascii="Palatino Linotype" w:hAnsi="Palatino Linotype" w:cs="Times-Italic"/>
          <w:i/>
          <w:iCs/>
          <w:color w:val="000000"/>
          <w:lang w:val="en-US"/>
        </w:rPr>
        <w:t>between Past and Future – Local perspectives for fa</w:t>
      </w:r>
      <w:r w:rsidRPr="00B7353C">
        <w:rPr>
          <w:rFonts w:ascii="Palatino Linotype" w:hAnsi="Palatino Linotype" w:cs="Times-Italic"/>
          <w:i/>
          <w:iCs/>
          <w:color w:val="000000"/>
          <w:lang w:val="en-US"/>
        </w:rPr>
        <w:t xml:space="preserve">rm planning, design and the new </w:t>
      </w:r>
      <w:r w:rsidRPr="00B7353C">
        <w:rPr>
          <w:rFonts w:ascii="Palatino Linotype" w:hAnsi="Palatino Linotype" w:cs="Times-Italic"/>
          <w:i/>
          <w:iCs/>
          <w:color w:val="000000"/>
          <w:lang w:val="en-US"/>
        </w:rPr>
        <w:t xml:space="preserve">production of landscape values. </w:t>
      </w:r>
      <w:proofErr w:type="spellStart"/>
      <w:r w:rsidRPr="00B7353C">
        <w:rPr>
          <w:rFonts w:ascii="Palatino Linotype" w:hAnsi="Palatino Linotype" w:cs="Times-Roman"/>
          <w:color w:val="000000"/>
          <w:lang w:val="en-US"/>
        </w:rPr>
        <w:t>Acta</w:t>
      </w:r>
      <w:proofErr w:type="spellEnd"/>
      <w:r w:rsidRPr="00B7353C">
        <w:rPr>
          <w:rFonts w:ascii="Palatino Linotype" w:hAnsi="Palatino Linotype" w:cs="Times-Roman"/>
          <w:color w:val="000000"/>
          <w:lang w:val="en-US"/>
        </w:rPr>
        <w:t xml:space="preserve"> </w:t>
      </w:r>
      <w:proofErr w:type="spellStart"/>
      <w:r w:rsidRPr="00B7353C">
        <w:rPr>
          <w:rFonts w:ascii="Palatino Linotype" w:hAnsi="Palatino Linotype" w:cs="Times-Roman"/>
          <w:color w:val="000000"/>
          <w:lang w:val="en-US"/>
        </w:rPr>
        <w:t>Universitatis</w:t>
      </w:r>
      <w:proofErr w:type="spellEnd"/>
      <w:r w:rsidRPr="00B7353C">
        <w:rPr>
          <w:rFonts w:ascii="Palatino Linotype" w:hAnsi="Palatino Linotype" w:cs="Times-Roman"/>
          <w:color w:val="000000"/>
          <w:lang w:val="en-US"/>
        </w:rPr>
        <w:t xml:space="preserve"> </w:t>
      </w:r>
      <w:proofErr w:type="spellStart"/>
      <w:r w:rsidRPr="00B7353C">
        <w:rPr>
          <w:rFonts w:ascii="Palatino Linotype" w:hAnsi="Palatino Linotype" w:cs="Times-Roman"/>
          <w:color w:val="000000"/>
          <w:lang w:val="en-US"/>
        </w:rPr>
        <w:t>agriculturae</w:t>
      </w:r>
      <w:proofErr w:type="spellEnd"/>
      <w:r w:rsidRPr="00B7353C">
        <w:rPr>
          <w:rFonts w:ascii="Palatino Linotype" w:hAnsi="Palatino Linotype" w:cs="Times-Roman"/>
          <w:color w:val="000000"/>
          <w:lang w:val="en-US"/>
        </w:rPr>
        <w:t xml:space="preserve"> </w:t>
      </w:r>
      <w:proofErr w:type="spellStart"/>
      <w:r w:rsidRPr="00B7353C">
        <w:rPr>
          <w:rFonts w:ascii="Palatino Linotype" w:hAnsi="Palatino Linotype" w:cs="Times-Roman"/>
          <w:color w:val="000000"/>
          <w:lang w:val="en-US"/>
        </w:rPr>
        <w:t>Sueciae</w:t>
      </w:r>
      <w:proofErr w:type="spellEnd"/>
      <w:r w:rsidRPr="00B7353C">
        <w:rPr>
          <w:rFonts w:ascii="Palatino Linotype" w:hAnsi="Palatino Linotype" w:cs="Times-Roman"/>
          <w:color w:val="000000"/>
          <w:lang w:val="en-US"/>
        </w:rPr>
        <w:t xml:space="preserve">. </w:t>
      </w:r>
      <w:proofErr w:type="spellStart"/>
      <w:r w:rsidRPr="00B7353C">
        <w:rPr>
          <w:rFonts w:ascii="Palatino Linotype" w:hAnsi="Palatino Linotype" w:cs="Times-Roman"/>
          <w:color w:val="000000"/>
          <w:lang w:val="en-US"/>
        </w:rPr>
        <w:t>Agraria</w:t>
      </w:r>
      <w:proofErr w:type="spellEnd"/>
      <w:r w:rsidRPr="00B7353C">
        <w:rPr>
          <w:rFonts w:ascii="Palatino Linotype" w:hAnsi="Palatino Linotype" w:cs="Times-Italic"/>
          <w:i/>
          <w:iCs/>
          <w:color w:val="000000"/>
          <w:lang w:val="en-US"/>
        </w:rPr>
        <w:t xml:space="preserve"> </w:t>
      </w:r>
      <w:r w:rsidRPr="00B7353C">
        <w:rPr>
          <w:rFonts w:ascii="Palatino Linotype" w:hAnsi="Palatino Linotype" w:cs="Times-Roman"/>
          <w:color w:val="000000"/>
          <w:lang w:val="en-US"/>
        </w:rPr>
        <w:t>Doctoral Thesis 2</w:t>
      </w:r>
      <w:r w:rsidRPr="00B7353C">
        <w:rPr>
          <w:rFonts w:ascii="Palatino Linotype" w:hAnsi="Palatino Linotype" w:cs="Times-Roman"/>
          <w:color w:val="000000"/>
          <w:lang w:val="en-US"/>
        </w:rPr>
        <w:t xml:space="preserve">006:17, SLU, </w:t>
      </w:r>
      <w:proofErr w:type="spellStart"/>
      <w:r w:rsidRPr="00B7353C">
        <w:rPr>
          <w:rFonts w:ascii="Palatino Linotype" w:hAnsi="Palatino Linotype" w:cs="Times-Roman"/>
          <w:color w:val="000000"/>
          <w:lang w:val="en-US"/>
        </w:rPr>
        <w:t>Alnarp</w:t>
      </w:r>
      <w:proofErr w:type="spellEnd"/>
      <w:r w:rsidRPr="00B7353C">
        <w:rPr>
          <w:rFonts w:ascii="Palatino Linotype" w:hAnsi="Palatino Linotype" w:cs="Times-Roman"/>
          <w:color w:val="000000"/>
          <w:lang w:val="en-US"/>
        </w:rPr>
        <w:t xml:space="preserve">. Pp. 50-70. </w:t>
      </w:r>
      <w:r w:rsidRPr="00B7353C">
        <w:rPr>
          <w:rFonts w:ascii="Palatino Linotype" w:hAnsi="Palatino Linotype" w:cs="Times-Roman"/>
          <w:color w:val="0563C2"/>
          <w:lang w:val="en-US"/>
        </w:rPr>
        <w:t>http://pub.epsilon.slu.se/1041/</w:t>
      </w: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000000"/>
          <w:lang w:val="en-US"/>
        </w:rPr>
      </w:pP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b/>
          <w:color w:val="000000"/>
          <w:lang w:val="en-US"/>
        </w:rPr>
      </w:pPr>
      <w:r w:rsidRPr="00B7353C">
        <w:rPr>
          <w:rFonts w:ascii="Palatino Linotype" w:hAnsi="Palatino Linotype" w:cs="Times-Roman"/>
          <w:b/>
          <w:color w:val="000000"/>
          <w:lang w:val="en-US"/>
        </w:rPr>
        <w:t>SDG workshop</w:t>
      </w:r>
    </w:p>
    <w:p w:rsidR="00150100" w:rsidRPr="006018FC" w:rsidRDefault="00150100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000000"/>
          <w:lang w:val="en-US"/>
        </w:rPr>
      </w:pPr>
      <w:r w:rsidRPr="006018FC">
        <w:rPr>
          <w:rFonts w:ascii="Palatino Linotype" w:hAnsi="Palatino Linotype" w:cs="Times-Roman"/>
          <w:color w:val="000000"/>
          <w:lang w:val="en-US"/>
        </w:rPr>
        <w:t>Students will read one text each and together work on what cultural heritage and sustainable development go together.</w:t>
      </w:r>
    </w:p>
    <w:p w:rsidR="00783214" w:rsidRPr="006018FC" w:rsidRDefault="00150100" w:rsidP="0015010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Italic"/>
          <w:i/>
          <w:iCs/>
          <w:color w:val="000000"/>
          <w:lang w:val="en-US"/>
        </w:rPr>
      </w:pPr>
      <w:r w:rsidRPr="006018FC">
        <w:rPr>
          <w:rFonts w:ascii="Palatino Linotype" w:hAnsi="Palatino Linotype" w:cs="Times-Roman"/>
          <w:color w:val="000000"/>
          <w:lang w:val="en-US"/>
        </w:rPr>
        <w:t xml:space="preserve">- </w:t>
      </w:r>
      <w:r w:rsidR="00783214" w:rsidRPr="006018FC">
        <w:rPr>
          <w:rFonts w:ascii="Palatino Linotype" w:hAnsi="Palatino Linotype" w:cs="Times-Roman"/>
          <w:color w:val="000000"/>
          <w:lang w:val="en-US"/>
        </w:rPr>
        <w:t xml:space="preserve">UNESCO </w:t>
      </w:r>
      <w:r w:rsidR="00783214" w:rsidRPr="006018FC">
        <w:rPr>
          <w:rFonts w:ascii="Palatino Linotype" w:hAnsi="Palatino Linotype" w:cs="Times-Italic"/>
          <w:i/>
          <w:iCs/>
          <w:color w:val="000000"/>
          <w:lang w:val="en-US"/>
        </w:rPr>
        <w:t>Introducing Cultural Heritage into the Sustainable Development Agenda</w:t>
      </w:r>
    </w:p>
    <w:p w:rsidR="00783214" w:rsidRPr="006018FC" w:rsidRDefault="00B7353C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-BoldMT"/>
          <w:b/>
          <w:bCs/>
          <w:color w:val="000000"/>
          <w:lang w:val="en-US"/>
        </w:rPr>
      </w:pPr>
      <w:hyperlink r:id="rId7" w:history="1">
        <w:r w:rsidRPr="006018FC">
          <w:rPr>
            <w:rStyle w:val="Hyperlnk"/>
            <w:rFonts w:ascii="Palatino Linotype" w:hAnsi="Palatino Linotype" w:cs="Arial-BoldMT"/>
            <w:b/>
            <w:bCs/>
            <w:lang w:val="en-US"/>
          </w:rPr>
          <w:t>http://www.unesco.org/new/fileadmin/MULTIMEDIA/HQ/CLT/images/HeritageENG.pdf</w:t>
        </w:r>
      </w:hyperlink>
    </w:p>
    <w:p w:rsidR="006018FC" w:rsidRPr="006018FC" w:rsidRDefault="00150100" w:rsidP="006028C7">
      <w:pPr>
        <w:pStyle w:val="Rubrik3"/>
        <w:shd w:val="clear" w:color="auto" w:fill="FFFFFF"/>
        <w:spacing w:before="0" w:after="30" w:line="285" w:lineRule="atLeast"/>
        <w:ind w:right="1500"/>
        <w:rPr>
          <w:rFonts w:ascii="Palatino Linotype" w:hAnsi="Palatino Linotype" w:cs="URWPalladioL-Roma"/>
          <w:sz w:val="22"/>
          <w:szCs w:val="22"/>
          <w:lang w:val="en-US"/>
        </w:rPr>
      </w:pPr>
      <w:r w:rsidRPr="006018FC">
        <w:rPr>
          <w:rFonts w:ascii="Palatino Linotype" w:hAnsi="Palatino Linotype" w:cs="Times-Roman"/>
          <w:color w:val="000000"/>
          <w:sz w:val="22"/>
          <w:szCs w:val="22"/>
          <w:lang w:val="en-US"/>
        </w:rPr>
        <w:t xml:space="preserve">- </w:t>
      </w:r>
      <w:hyperlink r:id="rId8" w:history="1">
        <w:r w:rsidR="006028C7" w:rsidRPr="006018FC">
          <w:rPr>
            <w:rStyle w:val="Hyperlnk"/>
            <w:rFonts w:ascii="Palatino Linotype" w:hAnsi="Palatino Linotype" w:cs="Arial"/>
            <w:color w:val="006621"/>
            <w:sz w:val="22"/>
            <w:szCs w:val="22"/>
            <w:lang w:val="en-US"/>
          </w:rPr>
          <w:t>Petti</w:t>
        </w:r>
      </w:hyperlink>
      <w:r w:rsidR="006028C7" w:rsidRPr="006018FC">
        <w:rPr>
          <w:rFonts w:ascii="Palatino Linotype" w:hAnsi="Palatino Linotype" w:cs="Arial"/>
          <w:color w:val="006621"/>
          <w:sz w:val="22"/>
          <w:szCs w:val="22"/>
          <w:lang w:val="en-US"/>
        </w:rPr>
        <w:t>,</w:t>
      </w:r>
      <w:r w:rsidR="006028C7" w:rsidRPr="006018FC">
        <w:rPr>
          <w:rFonts w:ascii="Palatino Linotype" w:hAnsi="Palatino Linotype" w:cs="Arial"/>
          <w:color w:val="006621"/>
          <w:sz w:val="22"/>
          <w:szCs w:val="22"/>
          <w:lang w:val="en-US"/>
        </w:rPr>
        <w:t xml:space="preserve"> L.,</w:t>
      </w:r>
      <w:r w:rsidR="006028C7" w:rsidRPr="006018FC">
        <w:rPr>
          <w:rFonts w:ascii="Palatino Linotype" w:hAnsi="Palatino Linotype" w:cs="Arial"/>
          <w:color w:val="006621"/>
          <w:sz w:val="22"/>
          <w:szCs w:val="22"/>
          <w:lang w:val="en-US"/>
        </w:rPr>
        <w:t> </w:t>
      </w:r>
      <w:hyperlink r:id="rId9" w:history="1">
        <w:r w:rsidR="006028C7" w:rsidRPr="006018FC">
          <w:rPr>
            <w:rStyle w:val="Hyperlnk"/>
            <w:rFonts w:ascii="Palatino Linotype" w:hAnsi="Palatino Linotype" w:cs="Arial"/>
            <w:color w:val="006621"/>
            <w:sz w:val="22"/>
            <w:szCs w:val="22"/>
            <w:lang w:val="en-US"/>
          </w:rPr>
          <w:t>C</w:t>
        </w:r>
        <w:r w:rsidR="006028C7" w:rsidRPr="006018FC">
          <w:rPr>
            <w:rStyle w:val="Hyperlnk"/>
            <w:rFonts w:ascii="Palatino Linotype" w:hAnsi="Palatino Linotype" w:cs="Arial"/>
            <w:color w:val="006621"/>
            <w:sz w:val="22"/>
            <w:szCs w:val="22"/>
            <w:lang w:val="en-US"/>
          </w:rPr>
          <w:t>.</w:t>
        </w:r>
        <w:r w:rsidR="006028C7" w:rsidRPr="006018FC">
          <w:rPr>
            <w:rStyle w:val="Hyperlnk"/>
            <w:rFonts w:ascii="Palatino Linotype" w:hAnsi="Palatino Linotype" w:cs="Arial"/>
            <w:color w:val="006621"/>
            <w:sz w:val="22"/>
            <w:szCs w:val="22"/>
            <w:lang w:val="en-US"/>
          </w:rPr>
          <w:t xml:space="preserve"> </w:t>
        </w:r>
        <w:proofErr w:type="spellStart"/>
        <w:r w:rsidR="006028C7" w:rsidRPr="006018FC">
          <w:rPr>
            <w:rStyle w:val="Hyperlnk"/>
            <w:rFonts w:ascii="Palatino Linotype" w:hAnsi="Palatino Linotype" w:cs="Arial"/>
            <w:color w:val="006621"/>
            <w:sz w:val="22"/>
            <w:szCs w:val="22"/>
            <w:lang w:val="en-US"/>
          </w:rPr>
          <w:t>Trillo</w:t>
        </w:r>
        <w:proofErr w:type="spellEnd"/>
      </w:hyperlink>
      <w:r w:rsidR="006028C7" w:rsidRPr="006018FC">
        <w:rPr>
          <w:rFonts w:ascii="Palatino Linotype" w:hAnsi="Palatino Linotype" w:cs="Arial"/>
          <w:color w:val="006621"/>
          <w:sz w:val="22"/>
          <w:szCs w:val="22"/>
          <w:lang w:val="en-US"/>
        </w:rPr>
        <w:t>,</w:t>
      </w:r>
      <w:r w:rsidR="006028C7" w:rsidRPr="006018FC">
        <w:rPr>
          <w:rFonts w:ascii="Palatino Linotype" w:hAnsi="Palatino Linotype" w:cs="Arial"/>
          <w:color w:val="006621"/>
          <w:sz w:val="22"/>
          <w:szCs w:val="22"/>
          <w:lang w:val="en-US"/>
        </w:rPr>
        <w:t xml:space="preserve"> C. </w:t>
      </w:r>
      <w:proofErr w:type="gramStart"/>
      <w:r w:rsidR="006028C7" w:rsidRPr="006018FC">
        <w:rPr>
          <w:rFonts w:ascii="Palatino Linotype" w:hAnsi="Palatino Linotype" w:cs="Arial"/>
          <w:color w:val="006621"/>
          <w:sz w:val="22"/>
          <w:szCs w:val="22"/>
          <w:lang w:val="en-US"/>
        </w:rPr>
        <w:t xml:space="preserve">&amp; </w:t>
      </w:r>
      <w:r w:rsidR="006028C7" w:rsidRPr="006018FC">
        <w:rPr>
          <w:rFonts w:ascii="Palatino Linotype" w:hAnsi="Palatino Linotype" w:cs="Arial"/>
          <w:color w:val="006621"/>
          <w:sz w:val="22"/>
          <w:szCs w:val="22"/>
          <w:lang w:val="en-US"/>
        </w:rPr>
        <w:t xml:space="preserve"> </w:t>
      </w:r>
      <w:proofErr w:type="spellStart"/>
      <w:r w:rsidR="006028C7" w:rsidRPr="006018FC">
        <w:rPr>
          <w:rFonts w:ascii="Palatino Linotype" w:hAnsi="Palatino Linotype" w:cs="Arial"/>
          <w:color w:val="006621"/>
          <w:sz w:val="22"/>
          <w:szCs w:val="22"/>
          <w:lang w:val="en-US"/>
        </w:rPr>
        <w:t>Makore</w:t>
      </w:r>
      <w:proofErr w:type="spellEnd"/>
      <w:proofErr w:type="gramEnd"/>
      <w:r w:rsidR="006028C7" w:rsidRPr="006018FC">
        <w:rPr>
          <w:rFonts w:ascii="Palatino Linotype" w:hAnsi="Palatino Linotype" w:cs="Arial"/>
          <w:color w:val="006621"/>
          <w:sz w:val="22"/>
          <w:szCs w:val="22"/>
          <w:lang w:val="en-US"/>
        </w:rPr>
        <w:t>, B.N. 2020.</w:t>
      </w:r>
      <w:r w:rsidR="006028C7" w:rsidRPr="006018FC">
        <w:rPr>
          <w:rFonts w:ascii="Palatino Linotype" w:hAnsi="Palatino Linotype" w:cs="Arial"/>
          <w:color w:val="006621"/>
          <w:sz w:val="22"/>
          <w:szCs w:val="22"/>
          <w:lang w:val="en-US"/>
        </w:rPr>
        <w:t> </w:t>
      </w:r>
      <w:r w:rsidR="006028C7" w:rsidRPr="006018FC">
        <w:rPr>
          <w:rFonts w:ascii="Palatino Linotype" w:hAnsi="Palatino Linotype" w:cs="Arial"/>
          <w:b/>
          <w:bCs/>
          <w:color w:val="222222"/>
          <w:sz w:val="22"/>
          <w:szCs w:val="22"/>
          <w:lang w:val="en-US"/>
        </w:rPr>
        <w:t xml:space="preserve"> </w:t>
      </w:r>
      <w:r w:rsidR="006018FC" w:rsidRPr="006018FC">
        <w:rPr>
          <w:rFonts w:ascii="Palatino Linotype" w:hAnsi="Palatino Linotype" w:cs="Arial"/>
          <w:bCs/>
          <w:color w:val="222222"/>
          <w:sz w:val="22"/>
          <w:szCs w:val="22"/>
          <w:lang w:val="en-US"/>
        </w:rPr>
        <w:t xml:space="preserve">Cultural heritage and </w:t>
      </w:r>
      <w:r w:rsidR="006028C7" w:rsidRPr="006018FC">
        <w:rPr>
          <w:rFonts w:ascii="Palatino Linotype" w:hAnsi="Palatino Linotype" w:cs="Arial"/>
          <w:bCs/>
          <w:color w:val="222222"/>
          <w:sz w:val="22"/>
          <w:szCs w:val="22"/>
          <w:lang w:val="en-US"/>
        </w:rPr>
        <w:t xml:space="preserve">sustainable development targets: a possible </w:t>
      </w:r>
      <w:proofErr w:type="spellStart"/>
      <w:r w:rsidR="006028C7" w:rsidRPr="006018FC">
        <w:rPr>
          <w:rFonts w:ascii="Palatino Linotype" w:hAnsi="Palatino Linotype" w:cs="Arial"/>
          <w:bCs/>
          <w:color w:val="222222"/>
          <w:sz w:val="22"/>
          <w:szCs w:val="22"/>
          <w:lang w:val="en-US"/>
        </w:rPr>
        <w:t>harmonisation</w:t>
      </w:r>
      <w:proofErr w:type="spellEnd"/>
      <w:r w:rsidR="006028C7" w:rsidRPr="006018FC">
        <w:rPr>
          <w:rFonts w:ascii="Palatino Linotype" w:hAnsi="Palatino Linotype" w:cs="Arial"/>
          <w:bCs/>
          <w:color w:val="222222"/>
          <w:sz w:val="22"/>
          <w:szCs w:val="22"/>
          <w:lang w:val="en-US"/>
        </w:rPr>
        <w:t>? Insights from the European Perspective.</w:t>
      </w:r>
      <w:r w:rsidR="006028C7" w:rsidRPr="006018FC">
        <w:rPr>
          <w:rFonts w:ascii="Palatino Linotype" w:hAnsi="Palatino Linotype" w:cs="Arial"/>
          <w:b/>
          <w:bCs/>
          <w:color w:val="222222"/>
          <w:sz w:val="22"/>
          <w:szCs w:val="22"/>
          <w:lang w:val="en-US"/>
        </w:rPr>
        <w:t xml:space="preserve"> </w:t>
      </w:r>
      <w:r w:rsidR="006028C7" w:rsidRPr="006018FC">
        <w:rPr>
          <w:rFonts w:ascii="Palatino Linotype" w:hAnsi="Palatino Linotype" w:cs="Arial"/>
          <w:i/>
          <w:color w:val="006621"/>
          <w:sz w:val="22"/>
          <w:szCs w:val="22"/>
          <w:lang w:val="en-US"/>
        </w:rPr>
        <w:t>Sustainability</w:t>
      </w:r>
      <w:r w:rsidR="006028C7" w:rsidRPr="006018FC">
        <w:rPr>
          <w:rFonts w:ascii="Palatino Linotype" w:hAnsi="Palatino Linotype" w:cs="URWPalladioL-Ital"/>
          <w:sz w:val="22"/>
          <w:szCs w:val="22"/>
          <w:lang w:val="en-US"/>
        </w:rPr>
        <w:t xml:space="preserve"> </w:t>
      </w:r>
      <w:r w:rsidR="006028C7" w:rsidRPr="006018FC">
        <w:rPr>
          <w:rFonts w:ascii="Palatino Linotype" w:hAnsi="Palatino Linotype" w:cs="URWPalladioL-Bold"/>
          <w:b/>
          <w:bCs/>
          <w:sz w:val="22"/>
          <w:szCs w:val="22"/>
          <w:lang w:val="en-US"/>
        </w:rPr>
        <w:t>2020</w:t>
      </w:r>
      <w:r w:rsidR="006028C7" w:rsidRPr="006018FC">
        <w:rPr>
          <w:rFonts w:ascii="Palatino Linotype" w:hAnsi="Palatino Linotype" w:cs="URWPalladioL-Roma"/>
          <w:sz w:val="22"/>
          <w:szCs w:val="22"/>
          <w:lang w:val="en-US"/>
        </w:rPr>
        <w:t xml:space="preserve">, </w:t>
      </w:r>
      <w:r w:rsidR="006028C7" w:rsidRPr="006018FC">
        <w:rPr>
          <w:rFonts w:ascii="Palatino Linotype" w:hAnsi="Palatino Linotype" w:cs="URWPalladioL-Ital"/>
          <w:sz w:val="22"/>
          <w:szCs w:val="22"/>
          <w:lang w:val="en-US"/>
        </w:rPr>
        <w:t>12</w:t>
      </w:r>
      <w:r w:rsidR="006018FC" w:rsidRPr="006018FC">
        <w:rPr>
          <w:rFonts w:ascii="Palatino Linotype" w:hAnsi="Palatino Linotype" w:cs="URWPalladioL-Roma"/>
          <w:sz w:val="22"/>
          <w:szCs w:val="22"/>
          <w:lang w:val="en-US"/>
        </w:rPr>
        <w:t xml:space="preserve">, 926; </w:t>
      </w:r>
      <w:r w:rsidR="006028C7" w:rsidRPr="006018FC">
        <w:rPr>
          <w:rFonts w:ascii="Palatino Linotype" w:hAnsi="Palatino Linotype" w:cs="URWPalladioL-Roma"/>
          <w:sz w:val="22"/>
          <w:szCs w:val="22"/>
          <w:lang w:val="en-US"/>
        </w:rPr>
        <w:t>doi</w:t>
      </w:r>
      <w:proofErr w:type="gramStart"/>
      <w:r w:rsidR="006028C7" w:rsidRPr="006018FC">
        <w:rPr>
          <w:rFonts w:ascii="Palatino Linotype" w:hAnsi="Palatino Linotype" w:cs="URWPalladioL-Roma"/>
          <w:sz w:val="22"/>
          <w:szCs w:val="22"/>
          <w:lang w:val="en-US"/>
        </w:rPr>
        <w:t>:10.3390</w:t>
      </w:r>
      <w:proofErr w:type="gramEnd"/>
      <w:r w:rsidR="006028C7" w:rsidRPr="006018FC">
        <w:rPr>
          <w:rFonts w:ascii="Palatino Linotype" w:hAnsi="Palatino Linotype" w:cs="Rpxr"/>
          <w:sz w:val="22"/>
          <w:szCs w:val="22"/>
          <w:lang w:val="en-US"/>
        </w:rPr>
        <w:t>/</w:t>
      </w:r>
      <w:r w:rsidR="006028C7" w:rsidRPr="006018FC">
        <w:rPr>
          <w:rFonts w:ascii="Palatino Linotype" w:hAnsi="Palatino Linotype" w:cs="URWPalladioL-Roma"/>
          <w:sz w:val="22"/>
          <w:szCs w:val="22"/>
          <w:lang w:val="en-US"/>
        </w:rPr>
        <w:t>su12030926</w:t>
      </w:r>
    </w:p>
    <w:p w:rsidR="006028C7" w:rsidRPr="006018FC" w:rsidRDefault="006018FC" w:rsidP="006018FC">
      <w:pPr>
        <w:pStyle w:val="Rubrik3"/>
        <w:shd w:val="clear" w:color="auto" w:fill="FFFFFF"/>
        <w:spacing w:before="0" w:after="30" w:line="285" w:lineRule="atLeast"/>
        <w:ind w:right="1500"/>
        <w:rPr>
          <w:rFonts w:ascii="Palatino Linotype" w:hAnsi="Palatino Linotype" w:cs="Arial"/>
          <w:color w:val="222222"/>
          <w:sz w:val="22"/>
          <w:szCs w:val="22"/>
          <w:lang w:val="en-US"/>
        </w:rPr>
      </w:pPr>
      <w:r w:rsidRPr="006018FC">
        <w:rPr>
          <w:rFonts w:ascii="Palatino Linotype" w:hAnsi="Palatino Linotype" w:cs="URWPalladioL-Roma"/>
          <w:sz w:val="22"/>
          <w:szCs w:val="22"/>
          <w:lang w:val="en-US"/>
        </w:rPr>
        <w:t xml:space="preserve"> </w:t>
      </w:r>
      <w:r w:rsidR="00150100" w:rsidRPr="006018FC">
        <w:rPr>
          <w:rFonts w:ascii="Palatino Linotype" w:hAnsi="Palatino Linotype" w:cs="Times-Roman"/>
          <w:color w:val="000000"/>
          <w:sz w:val="22"/>
          <w:szCs w:val="22"/>
          <w:lang w:val="en-US"/>
        </w:rPr>
        <w:t xml:space="preserve">- </w:t>
      </w:r>
      <w:r w:rsidR="00B7353C" w:rsidRPr="006018FC">
        <w:rPr>
          <w:rFonts w:ascii="Palatino Linotype" w:hAnsi="Palatino Linotype" w:cs="DINNextLTPro-MediumCond"/>
          <w:color w:val="585757"/>
          <w:sz w:val="22"/>
          <w:szCs w:val="22"/>
          <w:lang w:val="en-US"/>
        </w:rPr>
        <w:t xml:space="preserve">CULTURE IN THE </w:t>
      </w:r>
      <w:r w:rsidR="006028C7" w:rsidRPr="006018FC">
        <w:rPr>
          <w:rFonts w:ascii="Palatino Linotype" w:hAnsi="Palatino Linotype" w:cs="DINNextLTPro-MediumCond"/>
          <w:color w:val="585757"/>
          <w:sz w:val="22"/>
          <w:szCs w:val="22"/>
          <w:lang w:val="en-US"/>
        </w:rPr>
        <w:t>IMPLEMENTATION OF</w:t>
      </w:r>
      <w:r w:rsidR="00B7353C" w:rsidRPr="006018FC">
        <w:rPr>
          <w:rFonts w:ascii="Palatino Linotype" w:hAnsi="Palatino Linotype" w:cs="DINNextLTPro-MediumCond"/>
          <w:color w:val="585757"/>
          <w:sz w:val="22"/>
          <w:szCs w:val="22"/>
          <w:lang w:val="en-US"/>
        </w:rPr>
        <w:t xml:space="preserve"> THE 2030 AGENDA: </w:t>
      </w:r>
      <w:r w:rsidR="006028C7" w:rsidRPr="006018FC">
        <w:rPr>
          <w:rFonts w:ascii="Palatino Linotype" w:hAnsi="Palatino Linotype" w:cs="DINNextLTPro-LightCondensed"/>
          <w:color w:val="585757"/>
          <w:sz w:val="22"/>
          <w:szCs w:val="22"/>
          <w:lang w:val="en-US"/>
        </w:rPr>
        <w:t>A REPORT BY</w:t>
      </w:r>
      <w:r w:rsidR="00B7353C" w:rsidRPr="006018FC">
        <w:rPr>
          <w:rFonts w:ascii="Palatino Linotype" w:hAnsi="Palatino Linotype" w:cs="DINNextLTPro-MediumCond"/>
          <w:color w:val="585757"/>
          <w:sz w:val="22"/>
          <w:szCs w:val="22"/>
          <w:lang w:val="en-US"/>
        </w:rPr>
        <w:t xml:space="preserve"> </w:t>
      </w:r>
      <w:r w:rsidR="006028C7" w:rsidRPr="006018FC">
        <w:rPr>
          <w:rFonts w:ascii="Palatino Linotype" w:hAnsi="Palatino Linotype" w:cs="DINNextLTPro-LightCondensed"/>
          <w:color w:val="585757"/>
          <w:sz w:val="22"/>
          <w:szCs w:val="22"/>
          <w:lang w:val="en-US"/>
        </w:rPr>
        <w:t>THE CULTURE 2030 GOAL</w:t>
      </w:r>
      <w:r w:rsidR="00B7353C" w:rsidRPr="006018FC">
        <w:rPr>
          <w:rFonts w:ascii="Palatino Linotype" w:hAnsi="Palatino Linotype" w:cs="DINNextLTPro-MediumCond"/>
          <w:color w:val="585757"/>
          <w:sz w:val="22"/>
          <w:szCs w:val="22"/>
          <w:lang w:val="en-US"/>
        </w:rPr>
        <w:t xml:space="preserve"> </w:t>
      </w:r>
      <w:r w:rsidR="006028C7" w:rsidRPr="006018FC">
        <w:rPr>
          <w:rFonts w:ascii="Palatino Linotype" w:hAnsi="Palatino Linotype" w:cs="DINNextLTPro-LightCondensed"/>
          <w:color w:val="585757"/>
          <w:sz w:val="22"/>
          <w:szCs w:val="22"/>
          <w:lang w:val="en-US"/>
        </w:rPr>
        <w:t>CAMPAIGN</w:t>
      </w:r>
      <w:r w:rsidR="006028C7" w:rsidRPr="006018FC">
        <w:rPr>
          <w:rFonts w:ascii="Palatino Linotype" w:hAnsi="Palatino Linotype" w:cs="DINNextLTPro-LightCondensed"/>
          <w:color w:val="585757"/>
          <w:sz w:val="22"/>
          <w:szCs w:val="22"/>
          <w:lang w:val="en-US"/>
        </w:rPr>
        <w:t xml:space="preserve"> </w:t>
      </w:r>
      <w:hyperlink r:id="rId10" w:history="1">
        <w:r w:rsidRPr="006018FC">
          <w:rPr>
            <w:rStyle w:val="Hyperlnk"/>
            <w:rFonts w:ascii="Palatino Linotype" w:hAnsi="Palatino Linotype" w:cs="DINNextLTPro-LightCondensed"/>
            <w:sz w:val="22"/>
            <w:szCs w:val="22"/>
            <w:lang w:val="en-US"/>
          </w:rPr>
          <w:t>https://agenda21culture.net/sites/default/files/culture2030goal_high.pdf</w:t>
        </w:r>
      </w:hyperlink>
    </w:p>
    <w:p w:rsidR="006028C7" w:rsidRPr="00B7353C" w:rsidRDefault="006028C7" w:rsidP="006028C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-BoldMT"/>
          <w:b/>
          <w:bCs/>
          <w:color w:val="000000"/>
          <w:lang w:val="en-US"/>
        </w:rPr>
      </w:pPr>
    </w:p>
    <w:p w:rsidR="00783214" w:rsidRPr="00B7353C" w:rsidRDefault="00783214" w:rsidP="006028C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-BoldMT"/>
          <w:b/>
          <w:bCs/>
          <w:color w:val="000000"/>
          <w:lang w:val="en-US"/>
        </w:rPr>
      </w:pPr>
      <w:r w:rsidRPr="00B7353C">
        <w:rPr>
          <w:rFonts w:ascii="Palatino Linotype" w:hAnsi="Palatino Linotype" w:cs="Arial-BoldMT"/>
          <w:b/>
          <w:bCs/>
          <w:color w:val="000000"/>
          <w:lang w:val="en-US"/>
        </w:rPr>
        <w:t>Paper</w:t>
      </w: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000000"/>
          <w:lang w:val="en-US"/>
        </w:rPr>
      </w:pPr>
      <w:r w:rsidRPr="00B7353C">
        <w:rPr>
          <w:rFonts w:ascii="Palatino Linotype" w:hAnsi="Palatino Linotype" w:cs="Times-Roman"/>
          <w:color w:val="000000"/>
          <w:lang w:val="en-US"/>
        </w:rPr>
        <w:t>Students shall write a scientific paper with the proper influence of literature and it is</w:t>
      </w: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000000"/>
          <w:lang w:val="en-US"/>
        </w:rPr>
      </w:pPr>
      <w:proofErr w:type="gramStart"/>
      <w:r w:rsidRPr="00B7353C">
        <w:rPr>
          <w:rFonts w:ascii="Palatino Linotype" w:hAnsi="Palatino Linotype" w:cs="Times-Roman"/>
          <w:color w:val="000000"/>
          <w:lang w:val="en-US"/>
        </w:rPr>
        <w:t>mandatory</w:t>
      </w:r>
      <w:proofErr w:type="gramEnd"/>
      <w:r w:rsidRPr="00B7353C">
        <w:rPr>
          <w:rFonts w:ascii="Palatino Linotype" w:hAnsi="Palatino Linotype" w:cs="Times-Roman"/>
          <w:color w:val="000000"/>
          <w:lang w:val="en-US"/>
        </w:rPr>
        <w:t xml:space="preserve"> to find text by yourself. In the middle of the writing process students will choose</w:t>
      </w: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000000"/>
          <w:lang w:val="en-US"/>
        </w:rPr>
      </w:pPr>
      <w:proofErr w:type="gramStart"/>
      <w:r w:rsidRPr="00B7353C">
        <w:rPr>
          <w:rFonts w:ascii="Palatino Linotype" w:hAnsi="Palatino Linotype" w:cs="Times-Roman"/>
          <w:color w:val="000000"/>
          <w:lang w:val="en-US"/>
        </w:rPr>
        <w:t>one</w:t>
      </w:r>
      <w:proofErr w:type="gramEnd"/>
      <w:r w:rsidRPr="00B7353C">
        <w:rPr>
          <w:rFonts w:ascii="Palatino Linotype" w:hAnsi="Palatino Linotype" w:cs="Times-Roman"/>
          <w:color w:val="000000"/>
          <w:lang w:val="en-US"/>
        </w:rPr>
        <w:t xml:space="preserve"> of their texts that are considered useful for the others an</w:t>
      </w:r>
      <w:r w:rsidR="00150100">
        <w:rPr>
          <w:rFonts w:ascii="Palatino Linotype" w:hAnsi="Palatino Linotype" w:cs="Times-Roman"/>
          <w:color w:val="000000"/>
          <w:lang w:val="en-US"/>
        </w:rPr>
        <w:t xml:space="preserve">d make a short summery followed </w:t>
      </w:r>
      <w:r w:rsidRPr="00B7353C">
        <w:rPr>
          <w:rFonts w:ascii="Palatino Linotype" w:hAnsi="Palatino Linotype" w:cs="Times-Roman"/>
          <w:color w:val="000000"/>
          <w:lang w:val="en-US"/>
        </w:rPr>
        <w:t>by a question to discuss for a paper seminar.</w:t>
      </w: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000000"/>
          <w:lang w:val="en-US"/>
        </w:rPr>
      </w:pPr>
      <w:r w:rsidRPr="00B7353C">
        <w:rPr>
          <w:rFonts w:ascii="Palatino Linotype" w:hAnsi="Palatino Linotype" w:cs="Times-Roman"/>
          <w:color w:val="000000"/>
          <w:lang w:val="en-US"/>
        </w:rPr>
        <w:t>Recommended journals:</w:t>
      </w: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000000"/>
          <w:lang w:val="en-US"/>
        </w:rPr>
      </w:pPr>
      <w:r w:rsidRPr="00B7353C">
        <w:rPr>
          <w:rFonts w:ascii="Palatino Linotype" w:hAnsi="Palatino Linotype" w:cs="Times-Roman"/>
          <w:color w:val="000000"/>
          <w:lang w:val="en-US"/>
        </w:rPr>
        <w:t>- Journal of Cultural Heritage</w:t>
      </w: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0563C2"/>
          <w:lang w:val="en-US"/>
        </w:rPr>
      </w:pPr>
      <w:r w:rsidRPr="00B7353C">
        <w:rPr>
          <w:rFonts w:ascii="Palatino Linotype" w:hAnsi="Palatino Linotype" w:cs="Times-Roman"/>
          <w:color w:val="0563C2"/>
          <w:lang w:val="en-US"/>
        </w:rPr>
        <w:t>http://www.elsevier.com/wps/find/journaldescription.cws_home/620738/description#d</w:t>
      </w: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0563C2"/>
          <w:lang w:val="en-US"/>
        </w:rPr>
      </w:pPr>
      <w:proofErr w:type="spellStart"/>
      <w:proofErr w:type="gramStart"/>
      <w:r w:rsidRPr="00B7353C">
        <w:rPr>
          <w:rFonts w:ascii="Palatino Linotype" w:hAnsi="Palatino Linotype" w:cs="Times-Roman"/>
          <w:color w:val="0563C2"/>
          <w:lang w:val="en-US"/>
        </w:rPr>
        <w:t>escription</w:t>
      </w:r>
      <w:proofErr w:type="spellEnd"/>
      <w:proofErr w:type="gramEnd"/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000000"/>
          <w:lang w:val="en-US"/>
        </w:rPr>
      </w:pPr>
      <w:r w:rsidRPr="00B7353C">
        <w:rPr>
          <w:rFonts w:ascii="Palatino Linotype" w:hAnsi="Palatino Linotype" w:cs="Times-Roman"/>
          <w:color w:val="000000"/>
          <w:lang w:val="en-US"/>
        </w:rPr>
        <w:t>- European International Journal of Heritage Studies</w:t>
      </w: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0563C2"/>
          <w:lang w:val="en-US"/>
        </w:rPr>
      </w:pPr>
      <w:r w:rsidRPr="00B7353C">
        <w:rPr>
          <w:rFonts w:ascii="Palatino Linotype" w:hAnsi="Palatino Linotype" w:cs="Times-Roman"/>
          <w:color w:val="0563C2"/>
          <w:lang w:val="en-US"/>
        </w:rPr>
        <w:t>http://www.informaworld.com/smpp/title~content=t713685629~db=all</w:t>
      </w: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0563C2"/>
          <w:lang w:val="en-US"/>
        </w:rPr>
      </w:pPr>
      <w:r w:rsidRPr="00B7353C">
        <w:rPr>
          <w:rFonts w:ascii="Palatino Linotype" w:hAnsi="Palatino Linotype" w:cs="Times-Roman"/>
          <w:color w:val="000000"/>
          <w:lang w:val="en-US"/>
        </w:rPr>
        <w:lastRenderedPageBreak/>
        <w:t xml:space="preserve">- Journal of Landscape Architecture </w:t>
      </w:r>
      <w:r w:rsidRPr="00B7353C">
        <w:rPr>
          <w:rFonts w:ascii="Palatino Linotype" w:hAnsi="Palatino Linotype" w:cs="Times-Roman"/>
          <w:color w:val="0563C2"/>
          <w:lang w:val="en-US"/>
        </w:rPr>
        <w:t>http://www.info-jola.de/</w:t>
      </w: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000000"/>
          <w:lang w:val="en-US"/>
        </w:rPr>
      </w:pPr>
      <w:r w:rsidRPr="00B7353C">
        <w:rPr>
          <w:rFonts w:ascii="Palatino Linotype" w:hAnsi="Palatino Linotype" w:cs="Times-Roman"/>
          <w:color w:val="000000"/>
          <w:lang w:val="en-US"/>
        </w:rPr>
        <w:t>- Landscape Research</w:t>
      </w: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0563C2"/>
          <w:lang w:val="en-US"/>
        </w:rPr>
      </w:pPr>
      <w:r w:rsidRPr="00B7353C">
        <w:rPr>
          <w:rFonts w:ascii="Palatino Linotype" w:hAnsi="Palatino Linotype" w:cs="Times-Roman"/>
          <w:color w:val="0563C2"/>
          <w:lang w:val="en-US"/>
        </w:rPr>
        <w:t>http://www.informaworld.com/smpp/title~content=t713437121~db=all</w:t>
      </w:r>
    </w:p>
    <w:p w:rsidR="00150100" w:rsidRDefault="00150100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-BoldMT"/>
          <w:b/>
          <w:bCs/>
          <w:color w:val="000000"/>
          <w:lang w:val="en-US"/>
        </w:rPr>
      </w:pP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-BoldMT"/>
          <w:b/>
          <w:bCs/>
          <w:color w:val="000000"/>
          <w:lang w:val="en-US"/>
        </w:rPr>
      </w:pPr>
      <w:r w:rsidRPr="00B7353C">
        <w:rPr>
          <w:rFonts w:ascii="Palatino Linotype" w:hAnsi="Palatino Linotype" w:cs="Arial-BoldMT"/>
          <w:b/>
          <w:bCs/>
          <w:color w:val="000000"/>
          <w:lang w:val="en-US"/>
        </w:rPr>
        <w:t>Inspiration</w:t>
      </w:r>
    </w:p>
    <w:p w:rsidR="00783214" w:rsidRPr="00B7353C" w:rsidRDefault="00783214" w:rsidP="0078321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-Roman"/>
          <w:color w:val="000000"/>
          <w:lang w:val="en-US"/>
        </w:rPr>
      </w:pPr>
      <w:r w:rsidRPr="00B7353C">
        <w:rPr>
          <w:rFonts w:ascii="Palatino Linotype" w:hAnsi="Palatino Linotype" w:cs="Times-Roman"/>
          <w:color w:val="000000"/>
          <w:lang w:val="en-US"/>
        </w:rPr>
        <w:t xml:space="preserve">Examples of inspiration literature are available at </w:t>
      </w:r>
      <w:proofErr w:type="spellStart"/>
      <w:proofErr w:type="gramStart"/>
      <w:r w:rsidRPr="00B7353C">
        <w:rPr>
          <w:rFonts w:ascii="Palatino Linotype" w:hAnsi="Palatino Linotype" w:cs="Times-Roman"/>
          <w:color w:val="000000"/>
          <w:lang w:val="en-US"/>
        </w:rPr>
        <w:t>Annas</w:t>
      </w:r>
      <w:proofErr w:type="spellEnd"/>
      <w:proofErr w:type="gramEnd"/>
      <w:r w:rsidRPr="00B7353C">
        <w:rPr>
          <w:rFonts w:ascii="Palatino Linotype" w:hAnsi="Palatino Linotype" w:cs="Times-Roman"/>
          <w:color w:val="000000"/>
          <w:lang w:val="en-US"/>
        </w:rPr>
        <w:t xml:space="preserve"> office and you are welcome to</w:t>
      </w:r>
    </w:p>
    <w:p w:rsidR="00783214" w:rsidRDefault="00783214" w:rsidP="00783214">
      <w:pPr>
        <w:rPr>
          <w:rFonts w:ascii="Palatino Linotype" w:hAnsi="Palatino Linotype" w:cs="Times-Roman"/>
          <w:color w:val="000000"/>
        </w:rPr>
      </w:pPr>
      <w:proofErr w:type="spellStart"/>
      <w:proofErr w:type="gramStart"/>
      <w:r w:rsidRPr="00B7353C">
        <w:rPr>
          <w:rFonts w:ascii="Palatino Linotype" w:hAnsi="Palatino Linotype" w:cs="Times-Roman"/>
          <w:color w:val="000000"/>
        </w:rPr>
        <w:t>borrow</w:t>
      </w:r>
      <w:proofErr w:type="spellEnd"/>
      <w:r w:rsidRPr="00B7353C">
        <w:rPr>
          <w:rFonts w:ascii="Palatino Linotype" w:hAnsi="Palatino Linotype" w:cs="Times-Roman"/>
          <w:color w:val="000000"/>
        </w:rPr>
        <w:t xml:space="preserve"> </w:t>
      </w:r>
      <w:proofErr w:type="spellStart"/>
      <w:r w:rsidRPr="00B7353C">
        <w:rPr>
          <w:rFonts w:ascii="Palatino Linotype" w:hAnsi="Palatino Linotype" w:cs="Times-Roman"/>
          <w:color w:val="000000"/>
        </w:rPr>
        <w:t>anything</w:t>
      </w:r>
      <w:proofErr w:type="spellEnd"/>
      <w:r w:rsidRPr="00B7353C">
        <w:rPr>
          <w:rFonts w:ascii="Palatino Linotype" w:hAnsi="Palatino Linotype" w:cs="Times-Roman"/>
          <w:color w:val="000000"/>
        </w:rPr>
        <w:t xml:space="preserve"> </w:t>
      </w:r>
      <w:proofErr w:type="spellStart"/>
      <w:r w:rsidRPr="00B7353C">
        <w:rPr>
          <w:rFonts w:ascii="Palatino Linotype" w:hAnsi="Palatino Linotype" w:cs="Times-Roman"/>
          <w:color w:val="000000"/>
        </w:rPr>
        <w:t>you</w:t>
      </w:r>
      <w:proofErr w:type="spellEnd"/>
      <w:r w:rsidRPr="00B7353C">
        <w:rPr>
          <w:rFonts w:ascii="Palatino Linotype" w:hAnsi="Palatino Linotype" w:cs="Times-Roman"/>
          <w:color w:val="000000"/>
        </w:rPr>
        <w:t xml:space="preserve"> </w:t>
      </w:r>
      <w:proofErr w:type="spellStart"/>
      <w:r w:rsidRPr="00B7353C">
        <w:rPr>
          <w:rFonts w:ascii="Palatino Linotype" w:hAnsi="Palatino Linotype" w:cs="Times-Roman"/>
          <w:color w:val="000000"/>
        </w:rPr>
        <w:t>want</w:t>
      </w:r>
      <w:proofErr w:type="spellEnd"/>
      <w:r w:rsidRPr="00B7353C">
        <w:rPr>
          <w:rFonts w:ascii="Palatino Linotype" w:hAnsi="Palatino Linotype" w:cs="Times-Roman"/>
          <w:color w:val="000000"/>
        </w:rPr>
        <w:t>.</w:t>
      </w:r>
      <w:proofErr w:type="gramEnd"/>
    </w:p>
    <w:p w:rsidR="00B7353C" w:rsidRDefault="00B7353C" w:rsidP="00783214">
      <w:pPr>
        <w:rPr>
          <w:rFonts w:ascii="Palatino Linotype" w:hAnsi="Palatino Linotype" w:cs="Times-Roman"/>
          <w:color w:val="000000"/>
        </w:rPr>
      </w:pPr>
    </w:p>
    <w:p w:rsidR="00B7353C" w:rsidRPr="006018FC" w:rsidRDefault="00150100" w:rsidP="00783214">
      <w:pPr>
        <w:rPr>
          <w:rFonts w:ascii="Arial" w:hAnsi="Arial" w:cs="Arial"/>
          <w:color w:val="000000"/>
          <w:sz w:val="36"/>
          <w:szCs w:val="36"/>
          <w:lang w:val="en-US"/>
        </w:rPr>
      </w:pPr>
      <w:r w:rsidRPr="006018FC">
        <w:rPr>
          <w:rFonts w:ascii="Arial" w:hAnsi="Arial" w:cs="Arial"/>
          <w:color w:val="000000"/>
          <w:sz w:val="36"/>
          <w:szCs w:val="36"/>
          <w:lang w:val="en-US"/>
        </w:rPr>
        <w:t>VIDEOS</w:t>
      </w:r>
    </w:p>
    <w:p w:rsidR="00150100" w:rsidRDefault="00150100" w:rsidP="00783214">
      <w:pPr>
        <w:rPr>
          <w:rStyle w:val="textlayer--absolute"/>
          <w:rFonts w:ascii="Palatino Linotype" w:hAnsi="Palatino Linotype" w:cs="Arial"/>
          <w:lang w:val="en-US"/>
        </w:rPr>
      </w:pPr>
      <w:r>
        <w:rPr>
          <w:rStyle w:val="textlayer--absolute"/>
          <w:rFonts w:ascii="Palatino Linotype" w:hAnsi="Palatino Linotype" w:cs="Arial"/>
          <w:lang w:val="en-US"/>
        </w:rPr>
        <w:t>The 1</w:t>
      </w:r>
      <w:r w:rsidRPr="00150100">
        <w:rPr>
          <w:rStyle w:val="textlayer--absolute"/>
          <w:rFonts w:ascii="Palatino Linotype" w:hAnsi="Palatino Linotype" w:cs="Arial"/>
          <w:vertAlign w:val="superscript"/>
          <w:lang w:val="en-US"/>
        </w:rPr>
        <w:t>st</w:t>
      </w:r>
      <w:r>
        <w:rPr>
          <w:rStyle w:val="textlayer--absolute"/>
          <w:rFonts w:ascii="Palatino Linotype" w:hAnsi="Palatino Linotype" w:cs="Arial"/>
          <w:lang w:val="en-US"/>
        </w:rPr>
        <w:t xml:space="preserve"> week there will be discussions in groups based on videos below to try and get to know what the cultural heritage in landscape architecture can be,</w:t>
      </w:r>
    </w:p>
    <w:p w:rsidR="00B7353C" w:rsidRPr="00150100" w:rsidRDefault="00B7353C" w:rsidP="00783214">
      <w:pPr>
        <w:rPr>
          <w:rStyle w:val="textlayer--absolute"/>
          <w:rFonts w:ascii="Palatino Linotype" w:hAnsi="Palatino Linotype" w:cs="Arial"/>
        </w:rPr>
      </w:pPr>
      <w:r w:rsidRPr="00150100">
        <w:rPr>
          <w:rStyle w:val="textlayer--absolute"/>
          <w:rFonts w:ascii="Palatino Linotype" w:hAnsi="Palatino Linotype" w:cs="Arial"/>
          <w:lang w:val="en-US"/>
        </w:rPr>
        <w:t xml:space="preserve">What Do Landscapes Tell Us About Our Culture? </w:t>
      </w:r>
      <w:r w:rsidRPr="00150100">
        <w:rPr>
          <w:rStyle w:val="textlayer--absolute"/>
          <w:rFonts w:ascii="Palatino Linotype" w:hAnsi="Palatino Linotype" w:cs="Arial"/>
        </w:rPr>
        <w:t xml:space="preserve">| Linnea </w:t>
      </w:r>
      <w:proofErr w:type="spellStart"/>
      <w:r w:rsidRPr="00150100">
        <w:rPr>
          <w:rStyle w:val="textlayer--absolute"/>
          <w:rFonts w:ascii="Palatino Linotype" w:hAnsi="Palatino Linotype" w:cs="Arial"/>
        </w:rPr>
        <w:t>Sando</w:t>
      </w:r>
      <w:proofErr w:type="spellEnd"/>
      <w:r w:rsidRPr="00150100">
        <w:rPr>
          <w:rStyle w:val="textlayer--absolute"/>
          <w:rFonts w:ascii="Palatino Linotype" w:hAnsi="Palatino Linotype" w:cs="Arial"/>
        </w:rPr>
        <w:t xml:space="preserve"> |</w:t>
      </w:r>
      <w:proofErr w:type="spellStart"/>
      <w:r w:rsidRPr="00150100">
        <w:rPr>
          <w:rStyle w:val="textlayer--absolute"/>
          <w:rFonts w:ascii="Palatino Linotype" w:hAnsi="Palatino Linotype" w:cs="Arial"/>
        </w:rPr>
        <w:t>TEDxHelena</w:t>
      </w:r>
      <w:proofErr w:type="spellEnd"/>
      <w:r w:rsidRPr="00150100">
        <w:rPr>
          <w:rStyle w:val="textlayer--absolute"/>
          <w:rFonts w:ascii="Palatino Linotype" w:hAnsi="Palatino Linotype" w:cs="Arial"/>
        </w:rPr>
        <w:t xml:space="preserve"> </w:t>
      </w:r>
      <w:r w:rsidRPr="00150100">
        <w:rPr>
          <w:rFonts w:ascii="Palatino Linotype" w:hAnsi="Palatino Linotype"/>
        </w:rPr>
        <w:br/>
      </w:r>
      <w:hyperlink r:id="rId11" w:history="1">
        <w:r w:rsidRPr="00150100">
          <w:rPr>
            <w:rStyle w:val="Hyperlnk"/>
            <w:rFonts w:ascii="Palatino Linotype" w:hAnsi="Palatino Linotype" w:cs="Arial"/>
          </w:rPr>
          <w:t>https://www.youtube.com/watch?v=5onjyWsWa78</w:t>
        </w:r>
      </w:hyperlink>
    </w:p>
    <w:p w:rsidR="00B7353C" w:rsidRPr="00150100" w:rsidRDefault="00B7353C" w:rsidP="00783214">
      <w:pPr>
        <w:rPr>
          <w:rStyle w:val="textlayer--absolute"/>
          <w:rFonts w:ascii="Palatino Linotype" w:hAnsi="Palatino Linotype" w:cs="Arial"/>
          <w:lang w:val="en-US"/>
        </w:rPr>
      </w:pPr>
      <w:r w:rsidRPr="00150100">
        <w:rPr>
          <w:rStyle w:val="textlayer--absolute"/>
          <w:rFonts w:ascii="Palatino Linotype" w:hAnsi="Palatino Linotype" w:cs="Arial"/>
        </w:rPr>
        <w:t xml:space="preserve"> </w:t>
      </w:r>
      <w:r w:rsidRPr="00150100">
        <w:rPr>
          <w:rFonts w:ascii="Palatino Linotype" w:hAnsi="Palatino Linotype"/>
          <w:lang w:val="en-US"/>
        </w:rPr>
        <w:br/>
      </w:r>
      <w:r w:rsidRPr="00150100">
        <w:rPr>
          <w:rStyle w:val="textlayer--absolute"/>
          <w:rFonts w:ascii="Palatino Linotype" w:hAnsi="Palatino Linotype" w:cs="Arial"/>
          <w:lang w:val="en-US"/>
        </w:rPr>
        <w:t xml:space="preserve">Regenerating Neighborhoods with Cultural Heritage | Jeffrey Morgan | </w:t>
      </w:r>
      <w:proofErr w:type="spellStart"/>
      <w:r w:rsidRPr="00150100">
        <w:rPr>
          <w:rStyle w:val="textlayer--absolute"/>
          <w:rFonts w:ascii="Palatino Linotype" w:hAnsi="Palatino Linotype" w:cs="Arial"/>
          <w:lang w:val="en-US"/>
        </w:rPr>
        <w:t>TEDxDesMoines</w:t>
      </w:r>
      <w:proofErr w:type="spellEnd"/>
      <w:r w:rsidRPr="00150100">
        <w:rPr>
          <w:rStyle w:val="textlayer--absolute"/>
          <w:rFonts w:ascii="Palatino Linotype" w:hAnsi="Palatino Linotype" w:cs="Arial"/>
          <w:lang w:val="en-US"/>
        </w:rPr>
        <w:t xml:space="preserve"> City 2.0 </w:t>
      </w:r>
      <w:r w:rsidRPr="00150100">
        <w:rPr>
          <w:rFonts w:ascii="Palatino Linotype" w:hAnsi="Palatino Linotype"/>
          <w:lang w:val="en-US"/>
        </w:rPr>
        <w:br/>
      </w:r>
      <w:hyperlink r:id="rId12" w:history="1">
        <w:r w:rsidRPr="00150100">
          <w:rPr>
            <w:rStyle w:val="Hyperlnk"/>
            <w:rFonts w:ascii="Palatino Linotype" w:hAnsi="Palatino Linotype" w:cs="Arial"/>
            <w:lang w:val="en-US"/>
          </w:rPr>
          <w:t>https://www.youtube.com/watch?v=xkjEzYg1PwU</w:t>
        </w:r>
      </w:hyperlink>
    </w:p>
    <w:p w:rsidR="00B7353C" w:rsidRPr="00150100" w:rsidRDefault="00B7353C" w:rsidP="00783214">
      <w:pPr>
        <w:rPr>
          <w:rStyle w:val="textlayer--absolute"/>
          <w:rFonts w:ascii="Palatino Linotype" w:hAnsi="Palatino Linotype" w:cs="Arial"/>
          <w:lang w:val="en-US"/>
        </w:rPr>
      </w:pPr>
      <w:r w:rsidRPr="00150100">
        <w:rPr>
          <w:rStyle w:val="textlayer--absolute"/>
          <w:rFonts w:ascii="Palatino Linotype" w:hAnsi="Palatino Linotype" w:cs="Arial"/>
          <w:lang w:val="en-US"/>
        </w:rPr>
        <w:t xml:space="preserve"> </w:t>
      </w:r>
      <w:r w:rsidRPr="00150100">
        <w:rPr>
          <w:rFonts w:ascii="Palatino Linotype" w:hAnsi="Palatino Linotype"/>
          <w:lang w:val="en-US"/>
        </w:rPr>
        <w:br/>
      </w:r>
      <w:r w:rsidRPr="00150100">
        <w:rPr>
          <w:rStyle w:val="textlayer--absolute"/>
          <w:rFonts w:ascii="Palatino Linotype" w:hAnsi="Palatino Linotype" w:cs="Arial"/>
          <w:lang w:val="en-US"/>
        </w:rPr>
        <w:t xml:space="preserve">Intangible Heritage - Why should we care? | </w:t>
      </w:r>
      <w:proofErr w:type="spellStart"/>
      <w:r w:rsidRPr="00150100">
        <w:rPr>
          <w:rStyle w:val="textlayer--absolute"/>
          <w:rFonts w:ascii="Palatino Linotype" w:hAnsi="Palatino Linotype" w:cs="Arial"/>
          <w:lang w:val="en-US"/>
        </w:rPr>
        <w:t>Máiréad</w:t>
      </w:r>
      <w:proofErr w:type="spellEnd"/>
      <w:r w:rsidRPr="00150100">
        <w:rPr>
          <w:rStyle w:val="textlayer--absolute"/>
          <w:rFonts w:ascii="Palatino Linotype" w:hAnsi="Palatino Linotype" w:cs="Arial"/>
          <w:lang w:val="en-US"/>
        </w:rPr>
        <w:t xml:space="preserve"> </w:t>
      </w:r>
      <w:proofErr w:type="spellStart"/>
      <w:r w:rsidRPr="00150100">
        <w:rPr>
          <w:rStyle w:val="textlayer--absolute"/>
          <w:rFonts w:ascii="Palatino Linotype" w:hAnsi="Palatino Linotype" w:cs="Arial"/>
          <w:lang w:val="en-US"/>
        </w:rPr>
        <w:t>Nic</w:t>
      </w:r>
      <w:proofErr w:type="spellEnd"/>
      <w:r w:rsidRPr="00150100">
        <w:rPr>
          <w:rStyle w:val="textlayer--absolute"/>
          <w:rFonts w:ascii="Palatino Linotype" w:hAnsi="Palatino Linotype" w:cs="Arial"/>
          <w:lang w:val="en-US"/>
        </w:rPr>
        <w:t xml:space="preserve"> </w:t>
      </w:r>
      <w:proofErr w:type="spellStart"/>
      <w:r w:rsidRPr="00150100">
        <w:rPr>
          <w:rStyle w:val="textlayer--absolute"/>
          <w:rFonts w:ascii="Palatino Linotype" w:hAnsi="Palatino Linotype" w:cs="Arial"/>
          <w:lang w:val="en-US"/>
        </w:rPr>
        <w:t>Craith</w:t>
      </w:r>
      <w:proofErr w:type="spellEnd"/>
      <w:r w:rsidRPr="00150100">
        <w:rPr>
          <w:rStyle w:val="textlayer--absolute"/>
          <w:rFonts w:ascii="Palatino Linotype" w:hAnsi="Palatino Linotype" w:cs="Arial"/>
          <w:lang w:val="en-US"/>
        </w:rPr>
        <w:t xml:space="preserve"> | </w:t>
      </w:r>
      <w:proofErr w:type="spellStart"/>
      <w:r w:rsidRPr="00150100">
        <w:rPr>
          <w:rStyle w:val="textlayer--absolute"/>
          <w:rFonts w:ascii="Palatino Linotype" w:hAnsi="Palatino Linotype" w:cs="Arial"/>
          <w:lang w:val="en-US"/>
        </w:rPr>
        <w:t>TEDxHeriotWattUniversity</w:t>
      </w:r>
      <w:proofErr w:type="spellEnd"/>
      <w:r w:rsidRPr="00150100">
        <w:rPr>
          <w:rStyle w:val="textlayer--absolute"/>
          <w:rFonts w:ascii="Palatino Linotype" w:hAnsi="Palatino Linotype" w:cs="Arial"/>
          <w:lang w:val="en-US"/>
        </w:rPr>
        <w:t xml:space="preserve"> </w:t>
      </w:r>
      <w:r w:rsidRPr="00150100">
        <w:rPr>
          <w:rFonts w:ascii="Palatino Linotype" w:hAnsi="Palatino Linotype"/>
          <w:lang w:val="en-US"/>
        </w:rPr>
        <w:br/>
      </w:r>
      <w:hyperlink r:id="rId13" w:history="1">
        <w:r w:rsidRPr="00150100">
          <w:rPr>
            <w:rStyle w:val="Hyperlnk"/>
            <w:rFonts w:ascii="Palatino Linotype" w:hAnsi="Palatino Linotype" w:cs="Arial"/>
            <w:lang w:val="en-US"/>
          </w:rPr>
          <w:t>https://www.youtube.com/wa</w:t>
        </w:r>
        <w:r w:rsidRPr="00150100">
          <w:rPr>
            <w:rStyle w:val="Hyperlnk"/>
            <w:rFonts w:ascii="Palatino Linotype" w:hAnsi="Palatino Linotype" w:cs="Arial"/>
            <w:lang w:val="en-US"/>
          </w:rPr>
          <w:t>t</w:t>
        </w:r>
        <w:r w:rsidRPr="00150100">
          <w:rPr>
            <w:rStyle w:val="Hyperlnk"/>
            <w:rFonts w:ascii="Palatino Linotype" w:hAnsi="Palatino Linotype" w:cs="Arial"/>
            <w:lang w:val="en-US"/>
          </w:rPr>
          <w:t>ch?v=d9ZHj4ihTog</w:t>
        </w:r>
      </w:hyperlink>
    </w:p>
    <w:p w:rsidR="00B7353C" w:rsidRPr="00150100" w:rsidRDefault="00B7353C" w:rsidP="00783214">
      <w:pPr>
        <w:rPr>
          <w:rStyle w:val="textlayer--absolute"/>
          <w:rFonts w:ascii="Palatino Linotype" w:hAnsi="Palatino Linotype" w:cs="Arial"/>
          <w:lang w:val="en-US"/>
        </w:rPr>
      </w:pPr>
      <w:r w:rsidRPr="00150100">
        <w:rPr>
          <w:rStyle w:val="textlayer--absolute"/>
          <w:rFonts w:ascii="Palatino Linotype" w:hAnsi="Palatino Linotype" w:cs="Arial"/>
          <w:lang w:val="en-US"/>
        </w:rPr>
        <w:t xml:space="preserve"> </w:t>
      </w:r>
      <w:r w:rsidRPr="00150100">
        <w:rPr>
          <w:rFonts w:ascii="Palatino Linotype" w:hAnsi="Palatino Linotype"/>
          <w:lang w:val="en-US"/>
        </w:rPr>
        <w:br/>
      </w:r>
      <w:r w:rsidRPr="00150100">
        <w:rPr>
          <w:rStyle w:val="textlayer--absolute"/>
          <w:rFonts w:ascii="Palatino Linotype" w:hAnsi="Palatino Linotype" w:cs="Arial"/>
          <w:lang w:val="en-US"/>
        </w:rPr>
        <w:t xml:space="preserve">Valuing Heritage | Justin Gunther | </w:t>
      </w:r>
      <w:proofErr w:type="spellStart"/>
      <w:r w:rsidRPr="00150100">
        <w:rPr>
          <w:rStyle w:val="textlayer--absolute"/>
          <w:rFonts w:ascii="Palatino Linotype" w:hAnsi="Palatino Linotype" w:cs="Arial"/>
          <w:lang w:val="en-US"/>
        </w:rPr>
        <w:t>TEDxSavannah</w:t>
      </w:r>
      <w:proofErr w:type="spellEnd"/>
      <w:r w:rsidRPr="00150100">
        <w:rPr>
          <w:rStyle w:val="textlayer--absolute"/>
          <w:rFonts w:ascii="Palatino Linotype" w:hAnsi="Palatino Linotype" w:cs="Arial"/>
          <w:lang w:val="en-US"/>
        </w:rPr>
        <w:t xml:space="preserve"> </w:t>
      </w:r>
      <w:r w:rsidRPr="00150100">
        <w:rPr>
          <w:rFonts w:ascii="Palatino Linotype" w:hAnsi="Palatino Linotype"/>
          <w:lang w:val="en-US"/>
        </w:rPr>
        <w:br/>
      </w:r>
      <w:hyperlink r:id="rId14" w:history="1">
        <w:r w:rsidRPr="00150100">
          <w:rPr>
            <w:rStyle w:val="Hyperlnk"/>
            <w:rFonts w:ascii="Palatino Linotype" w:hAnsi="Palatino Linotype" w:cs="Arial"/>
            <w:lang w:val="en-US"/>
          </w:rPr>
          <w:t>https://www.youtube.com/watch?v=8lxZ4bZ8Pk8</w:t>
        </w:r>
      </w:hyperlink>
      <w:r w:rsidRPr="00150100">
        <w:rPr>
          <w:rStyle w:val="textlayer--absolute"/>
          <w:rFonts w:ascii="Palatino Linotype" w:hAnsi="Palatino Linotype" w:cs="Arial"/>
          <w:lang w:val="en-US"/>
        </w:rPr>
        <w:t xml:space="preserve"> </w:t>
      </w:r>
    </w:p>
    <w:p w:rsidR="00B7353C" w:rsidRPr="00150100" w:rsidRDefault="00B7353C" w:rsidP="00783214">
      <w:pPr>
        <w:rPr>
          <w:rStyle w:val="textlayer--absolute"/>
          <w:rFonts w:ascii="Palatino Linotype" w:hAnsi="Palatino Linotype" w:cs="Arial"/>
          <w:lang w:val="en-US"/>
        </w:rPr>
      </w:pPr>
      <w:r w:rsidRPr="00150100">
        <w:rPr>
          <w:rFonts w:ascii="Palatino Linotype" w:hAnsi="Palatino Linotype"/>
          <w:lang w:val="en-US"/>
        </w:rPr>
        <w:br/>
      </w:r>
      <w:r w:rsidRPr="00150100">
        <w:rPr>
          <w:rStyle w:val="textlayer--absolute"/>
          <w:rFonts w:ascii="Palatino Linotype" w:hAnsi="Palatino Linotype" w:cs="Arial"/>
          <w:lang w:val="en-US"/>
        </w:rPr>
        <w:t xml:space="preserve">Cultural heritage: a basic human need | </w:t>
      </w:r>
      <w:proofErr w:type="spellStart"/>
      <w:r w:rsidRPr="00150100">
        <w:rPr>
          <w:rStyle w:val="textlayer--absolute"/>
          <w:rFonts w:ascii="Palatino Linotype" w:hAnsi="Palatino Linotype" w:cs="Arial"/>
          <w:lang w:val="en-US"/>
        </w:rPr>
        <w:t>Sada</w:t>
      </w:r>
      <w:proofErr w:type="spellEnd"/>
      <w:r w:rsidRPr="00150100">
        <w:rPr>
          <w:rStyle w:val="textlayer--absolute"/>
          <w:rFonts w:ascii="Palatino Linotype" w:hAnsi="Palatino Linotype" w:cs="Arial"/>
          <w:lang w:val="en-US"/>
        </w:rPr>
        <w:t xml:space="preserve"> Mire | </w:t>
      </w:r>
      <w:proofErr w:type="spellStart"/>
      <w:r w:rsidRPr="00150100">
        <w:rPr>
          <w:rStyle w:val="textlayer--absolute"/>
          <w:rFonts w:ascii="Palatino Linotype" w:hAnsi="Palatino Linotype" w:cs="Arial"/>
          <w:lang w:val="en-US"/>
        </w:rPr>
        <w:t>TEDxEuston</w:t>
      </w:r>
      <w:proofErr w:type="spellEnd"/>
      <w:r w:rsidRPr="00150100">
        <w:rPr>
          <w:rStyle w:val="textlayer--absolute"/>
          <w:rFonts w:ascii="Palatino Linotype" w:hAnsi="Palatino Linotype" w:cs="Arial"/>
          <w:lang w:val="en-US"/>
        </w:rPr>
        <w:t xml:space="preserve"> </w:t>
      </w:r>
      <w:r w:rsidRPr="00150100">
        <w:rPr>
          <w:rFonts w:ascii="Palatino Linotype" w:hAnsi="Palatino Linotype"/>
          <w:lang w:val="en-US"/>
        </w:rPr>
        <w:br/>
      </w:r>
      <w:hyperlink r:id="rId15" w:history="1">
        <w:r w:rsidRPr="00150100">
          <w:rPr>
            <w:rStyle w:val="Hyperlnk"/>
            <w:rFonts w:ascii="Palatino Linotype" w:hAnsi="Palatino Linotype" w:cs="Arial"/>
            <w:lang w:val="en-US"/>
          </w:rPr>
          <w:t>https://www.youtube.com/watch?v=V4UQYem6Dvc</w:t>
        </w:r>
      </w:hyperlink>
    </w:p>
    <w:p w:rsidR="00B7353C" w:rsidRPr="00150100" w:rsidRDefault="00B7353C" w:rsidP="00783214">
      <w:pPr>
        <w:rPr>
          <w:rStyle w:val="textlayer--absolute"/>
          <w:rFonts w:ascii="Palatino Linotype" w:hAnsi="Palatino Linotype" w:cs="Arial"/>
          <w:lang w:val="en-US"/>
        </w:rPr>
      </w:pPr>
      <w:r w:rsidRPr="00150100">
        <w:rPr>
          <w:rStyle w:val="textlayer--absolute"/>
          <w:rFonts w:ascii="Palatino Linotype" w:hAnsi="Palatino Linotype" w:cs="Arial"/>
          <w:lang w:val="en-US"/>
        </w:rPr>
        <w:t xml:space="preserve">Our right to land and freedom | Sofia </w:t>
      </w:r>
      <w:proofErr w:type="spellStart"/>
      <w:r w:rsidRPr="00150100">
        <w:rPr>
          <w:rStyle w:val="textlayer--absolute"/>
          <w:rFonts w:ascii="Palatino Linotype" w:hAnsi="Palatino Linotype" w:cs="Arial"/>
          <w:lang w:val="en-US"/>
        </w:rPr>
        <w:t>Jannok</w:t>
      </w:r>
      <w:proofErr w:type="spellEnd"/>
      <w:r w:rsidRPr="00150100">
        <w:rPr>
          <w:rStyle w:val="textlayer--absolute"/>
          <w:rFonts w:ascii="Palatino Linotype" w:hAnsi="Palatino Linotype" w:cs="Arial"/>
          <w:lang w:val="en-US"/>
        </w:rPr>
        <w:t xml:space="preserve"> | </w:t>
      </w:r>
      <w:proofErr w:type="spellStart"/>
      <w:r w:rsidRPr="00150100">
        <w:rPr>
          <w:rStyle w:val="textlayer--absolute"/>
          <w:rFonts w:ascii="Palatino Linotype" w:hAnsi="Palatino Linotype" w:cs="Arial"/>
          <w:lang w:val="en-US"/>
        </w:rPr>
        <w:t>TEDxGateway</w:t>
      </w:r>
      <w:proofErr w:type="spellEnd"/>
      <w:r w:rsidRPr="00150100">
        <w:rPr>
          <w:rStyle w:val="textlayer--absolute"/>
          <w:rFonts w:ascii="Palatino Linotype" w:hAnsi="Palatino Linotype" w:cs="Arial"/>
          <w:lang w:val="en-US"/>
        </w:rPr>
        <w:t xml:space="preserve"> </w:t>
      </w:r>
      <w:r w:rsidRPr="00150100">
        <w:rPr>
          <w:rFonts w:ascii="Palatino Linotype" w:hAnsi="Palatino Linotype"/>
          <w:lang w:val="en-US"/>
        </w:rPr>
        <w:br/>
      </w:r>
      <w:hyperlink r:id="rId16" w:history="1">
        <w:r w:rsidRPr="00150100">
          <w:rPr>
            <w:rStyle w:val="Hyperlnk"/>
            <w:rFonts w:ascii="Palatino Linotype" w:hAnsi="Palatino Linotype" w:cs="Arial"/>
            <w:lang w:val="en-US"/>
          </w:rPr>
          <w:t>https://www.youtube.com/watch?v=5GZu8xECOdw&amp;t=300s</w:t>
        </w:r>
      </w:hyperlink>
      <w:r w:rsidRPr="00150100">
        <w:rPr>
          <w:rStyle w:val="textlayer--absolute"/>
          <w:rFonts w:ascii="Palatino Linotype" w:hAnsi="Palatino Linotype" w:cs="Arial"/>
          <w:lang w:val="en-US"/>
        </w:rPr>
        <w:t xml:space="preserve"> </w:t>
      </w:r>
    </w:p>
    <w:p w:rsidR="00B7353C" w:rsidRPr="00150100" w:rsidRDefault="00B7353C" w:rsidP="00783214">
      <w:pPr>
        <w:rPr>
          <w:rStyle w:val="textlayer--absolute"/>
          <w:rFonts w:ascii="Palatino Linotype" w:hAnsi="Palatino Linotype" w:cs="Arial"/>
          <w:lang w:val="en-US"/>
        </w:rPr>
      </w:pPr>
      <w:r w:rsidRPr="00150100">
        <w:rPr>
          <w:rFonts w:ascii="Palatino Linotype" w:hAnsi="Palatino Linotype"/>
          <w:lang w:val="en-US"/>
        </w:rPr>
        <w:br/>
      </w:r>
      <w:r w:rsidRPr="00150100">
        <w:rPr>
          <w:rStyle w:val="textlayer--absolute"/>
          <w:rFonts w:ascii="Palatino Linotype" w:hAnsi="Palatino Linotype" w:cs="Arial"/>
          <w:lang w:val="en-US"/>
        </w:rPr>
        <w:t xml:space="preserve">From landscape architecture to conservation agriculture | Thomas </w:t>
      </w:r>
      <w:r w:rsidRPr="00150100">
        <w:rPr>
          <w:rFonts w:ascii="Palatino Linotype" w:hAnsi="Palatino Linotype"/>
          <w:lang w:val="en-US"/>
        </w:rPr>
        <w:br/>
      </w:r>
      <w:proofErr w:type="spellStart"/>
      <w:r w:rsidRPr="00150100">
        <w:rPr>
          <w:rStyle w:val="textlayer--absolute"/>
          <w:rFonts w:ascii="Palatino Linotype" w:hAnsi="Palatino Linotype" w:cs="Arial"/>
          <w:lang w:val="en-US"/>
        </w:rPr>
        <w:t>Woltz</w:t>
      </w:r>
      <w:proofErr w:type="spellEnd"/>
      <w:r w:rsidRPr="00150100">
        <w:rPr>
          <w:rStyle w:val="textlayer--absolute"/>
          <w:rFonts w:ascii="Palatino Linotype" w:hAnsi="Palatino Linotype" w:cs="Arial"/>
          <w:lang w:val="en-US"/>
        </w:rPr>
        <w:t xml:space="preserve"> | </w:t>
      </w:r>
      <w:proofErr w:type="spellStart"/>
      <w:r w:rsidRPr="00150100">
        <w:rPr>
          <w:rStyle w:val="textlayer--absolute"/>
          <w:rFonts w:ascii="Palatino Linotype" w:hAnsi="Palatino Linotype" w:cs="Arial"/>
          <w:lang w:val="en-US"/>
        </w:rPr>
        <w:t>TEDxCharlottesville</w:t>
      </w:r>
      <w:proofErr w:type="spellEnd"/>
      <w:r w:rsidRPr="00150100">
        <w:rPr>
          <w:rStyle w:val="textlayer--absolute"/>
          <w:rFonts w:ascii="Palatino Linotype" w:hAnsi="Palatino Linotype" w:cs="Arial"/>
          <w:lang w:val="en-US"/>
        </w:rPr>
        <w:t xml:space="preserve"> </w:t>
      </w:r>
      <w:r w:rsidRPr="00150100">
        <w:rPr>
          <w:rFonts w:ascii="Palatino Linotype" w:hAnsi="Palatino Linotype"/>
          <w:lang w:val="en-US"/>
        </w:rPr>
        <w:br/>
      </w:r>
      <w:hyperlink r:id="rId17" w:history="1">
        <w:r w:rsidRPr="00150100">
          <w:rPr>
            <w:rStyle w:val="Hyperlnk"/>
            <w:rFonts w:ascii="Palatino Linotype" w:hAnsi="Palatino Linotype" w:cs="Arial"/>
            <w:lang w:val="en-US"/>
          </w:rPr>
          <w:t>https://www.youtube.com/watch?v=9VlY-3V63</w:t>
        </w:r>
      </w:hyperlink>
      <w:bookmarkStart w:id="0" w:name="_GoBack"/>
      <w:bookmarkEnd w:id="0"/>
    </w:p>
    <w:p w:rsidR="00B7353C" w:rsidRPr="00150100" w:rsidRDefault="00B7353C" w:rsidP="00783214">
      <w:pPr>
        <w:rPr>
          <w:rFonts w:ascii="Palatino Linotype" w:hAnsi="Palatino Linotype"/>
          <w:lang w:val="en-US"/>
        </w:rPr>
      </w:pPr>
    </w:p>
    <w:sectPr w:rsidR="00B7353C" w:rsidRPr="0015010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DE" w:rsidRDefault="00116EDE" w:rsidP="00150100">
      <w:pPr>
        <w:spacing w:after="0" w:line="240" w:lineRule="auto"/>
      </w:pPr>
      <w:r>
        <w:separator/>
      </w:r>
    </w:p>
  </w:endnote>
  <w:endnote w:type="continuationSeparator" w:id="0">
    <w:p w:rsidR="00116EDE" w:rsidRDefault="00116EDE" w:rsidP="0015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px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NextLTPro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LTPro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027368"/>
      <w:docPartObj>
        <w:docPartGallery w:val="Page Numbers (Bottom of Page)"/>
        <w:docPartUnique/>
      </w:docPartObj>
    </w:sdtPr>
    <w:sdtContent>
      <w:p w:rsidR="00150100" w:rsidRDefault="001501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349">
          <w:rPr>
            <w:noProof/>
          </w:rPr>
          <w:t>1</w:t>
        </w:r>
        <w:r>
          <w:fldChar w:fldCharType="end"/>
        </w:r>
      </w:p>
    </w:sdtContent>
  </w:sdt>
  <w:p w:rsidR="00150100" w:rsidRDefault="001501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DE" w:rsidRDefault="00116EDE" w:rsidP="00150100">
      <w:pPr>
        <w:spacing w:after="0" w:line="240" w:lineRule="auto"/>
      </w:pPr>
      <w:r>
        <w:separator/>
      </w:r>
    </w:p>
  </w:footnote>
  <w:footnote w:type="continuationSeparator" w:id="0">
    <w:p w:rsidR="00116EDE" w:rsidRDefault="00116EDE" w:rsidP="0015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FC" w:rsidRPr="00150100" w:rsidRDefault="006018FC" w:rsidP="006018FC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808080" w:themeColor="background1" w:themeShade="80"/>
        <w:sz w:val="48"/>
        <w:szCs w:val="48"/>
        <w:lang w:val="en-US"/>
      </w:rPr>
    </w:pPr>
    <w:r w:rsidRPr="00150100">
      <w:rPr>
        <w:rFonts w:ascii="Arial" w:hAnsi="Arial" w:cs="Arial"/>
        <w:color w:val="808080" w:themeColor="background1" w:themeShade="80"/>
        <w:sz w:val="48"/>
        <w:szCs w:val="48"/>
        <w:lang w:val="en-US"/>
      </w:rPr>
      <w:t>The Cultural Heritage of Landscape</w:t>
    </w:r>
  </w:p>
  <w:p w:rsidR="006018FC" w:rsidRPr="00150100" w:rsidRDefault="006018FC" w:rsidP="006018FC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808080" w:themeColor="background1" w:themeShade="80"/>
        <w:sz w:val="48"/>
        <w:szCs w:val="48"/>
        <w:lang w:val="en-US"/>
      </w:rPr>
    </w:pPr>
    <w:r w:rsidRPr="00150100">
      <w:rPr>
        <w:rFonts w:ascii="Arial" w:hAnsi="Arial" w:cs="Arial"/>
        <w:color w:val="808080" w:themeColor="background1" w:themeShade="80"/>
        <w:sz w:val="48"/>
        <w:szCs w:val="48"/>
        <w:lang w:val="en-US"/>
      </w:rPr>
      <w:t>Architecture LK0337</w:t>
    </w:r>
    <w:r>
      <w:rPr>
        <w:rFonts w:ascii="Arial" w:hAnsi="Arial" w:cs="Arial"/>
        <w:color w:val="808080" w:themeColor="background1" w:themeShade="80"/>
        <w:sz w:val="48"/>
        <w:szCs w:val="48"/>
        <w:lang w:val="en-US"/>
      </w:rPr>
      <w:t xml:space="preserve">                        </w:t>
    </w:r>
  </w:p>
  <w:p w:rsidR="006018FC" w:rsidRPr="006018FC" w:rsidRDefault="006018FC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F2872"/>
    <w:multiLevelType w:val="hybridMultilevel"/>
    <w:tmpl w:val="56BCD67A"/>
    <w:lvl w:ilvl="0" w:tplc="591638D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-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14"/>
    <w:rsid w:val="00116EDE"/>
    <w:rsid w:val="00150100"/>
    <w:rsid w:val="006018FC"/>
    <w:rsid w:val="006028C7"/>
    <w:rsid w:val="00783214"/>
    <w:rsid w:val="00B7353C"/>
    <w:rsid w:val="00B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2F51"/>
  <w15:chartTrackingRefBased/>
  <w15:docId w15:val="{D5608DDC-7E6E-4716-9C80-81B58042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83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028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83214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78321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028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layer--absolute">
    <w:name w:val="textlayer--absolute"/>
    <w:basedOn w:val="Standardstycketeckensnitt"/>
    <w:rsid w:val="00B7353C"/>
  </w:style>
  <w:style w:type="character" w:styleId="AnvndHyperlnk">
    <w:name w:val="FollowedHyperlink"/>
    <w:basedOn w:val="Standardstycketeckensnitt"/>
    <w:uiPriority w:val="99"/>
    <w:semiHidden/>
    <w:unhideWhenUsed/>
    <w:rsid w:val="00B7353C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15010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5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0100"/>
  </w:style>
  <w:style w:type="paragraph" w:styleId="Sidfot">
    <w:name w:val="footer"/>
    <w:basedOn w:val="Normal"/>
    <w:link w:val="SidfotChar"/>
    <w:uiPriority w:val="99"/>
    <w:unhideWhenUsed/>
    <w:rsid w:val="0015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se/citations?user=DeBmO2EAAAAJ&amp;hl=sv&amp;oi=sra" TargetMode="External"/><Relationship Id="rId13" Type="http://schemas.openxmlformats.org/officeDocument/2006/relationships/hyperlink" Target="https://www.youtube.com/watch?v=d9ZHj4ihTo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nesco.org/new/fileadmin/MULTIMEDIA/HQ/CLT/images/HeritageENG.pdf" TargetMode="External"/><Relationship Id="rId12" Type="http://schemas.openxmlformats.org/officeDocument/2006/relationships/hyperlink" Target="https://www.youtube.com/watch?v=xkjEzYg1PwU" TargetMode="External"/><Relationship Id="rId17" Type="http://schemas.openxmlformats.org/officeDocument/2006/relationships/hyperlink" Target="https://www.youtube.com/watch?v=9VlY-3V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GZu8xECOdw&amp;t=300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onjyWsWa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4UQYem6Dvc" TargetMode="External"/><Relationship Id="rId10" Type="http://schemas.openxmlformats.org/officeDocument/2006/relationships/hyperlink" Target="https://agenda21culture.net/sites/default/files/culture2030goal_high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se/citations?user=BlzQsOQAAAAJ&amp;hl=sv&amp;oi=sra" TargetMode="External"/><Relationship Id="rId14" Type="http://schemas.openxmlformats.org/officeDocument/2006/relationships/hyperlink" Target="https://www.youtube.com/watch?v=8lxZ4bZ8Pk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Peterson</dc:creator>
  <cp:keywords/>
  <dc:description/>
  <cp:lastModifiedBy>Anna Peterson</cp:lastModifiedBy>
  <cp:revision>2</cp:revision>
  <dcterms:created xsi:type="dcterms:W3CDTF">2022-01-31T08:46:00Z</dcterms:created>
  <dcterms:modified xsi:type="dcterms:W3CDTF">2022-01-31T09:35:00Z</dcterms:modified>
</cp:coreProperties>
</file>