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DCC4" w14:textId="77777777" w:rsidR="00E62DF4" w:rsidRDefault="00EE3FBD" w:rsidP="00B76F2F">
      <w:pPr>
        <w:pStyle w:val="Heading1"/>
      </w:pPr>
      <w:r>
        <w:t>Course schedule LU0091 The Process of Research</w:t>
      </w:r>
    </w:p>
    <w:p w14:paraId="332B11C9" w14:textId="4916446F" w:rsidR="00EE3FBD" w:rsidRDefault="00B0747C">
      <w:r>
        <w:t>Date 25 Sep 2020</w:t>
      </w:r>
    </w:p>
    <w:p w14:paraId="764C3CF9" w14:textId="16D9A949" w:rsidR="00B0747C" w:rsidRDefault="00B0747C">
      <w:r>
        <w:t>Please see the course canvas page for Zoom links.</w:t>
      </w:r>
    </w:p>
    <w:p w14:paraId="165629E8" w14:textId="77777777" w:rsidR="00EE3FBD" w:rsidRDefault="00EE3FBD"/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2015"/>
        <w:gridCol w:w="3083"/>
        <w:gridCol w:w="2053"/>
        <w:gridCol w:w="2618"/>
      </w:tblGrid>
      <w:tr w:rsidR="00D977B2" w:rsidRPr="00A82031" w14:paraId="2F7726EC" w14:textId="77777777" w:rsidTr="00C70AC6">
        <w:trPr>
          <w:trHeight w:val="212"/>
        </w:trPr>
        <w:tc>
          <w:tcPr>
            <w:tcW w:w="2015" w:type="dxa"/>
          </w:tcPr>
          <w:p w14:paraId="0292739D" w14:textId="77777777" w:rsidR="00D977B2" w:rsidRPr="00A82031" w:rsidRDefault="00D977B2" w:rsidP="00A54448">
            <w:pPr>
              <w:rPr>
                <w:b/>
                <w:sz w:val="24"/>
              </w:rPr>
            </w:pPr>
            <w:r w:rsidRPr="00A82031">
              <w:rPr>
                <w:b/>
                <w:sz w:val="24"/>
              </w:rPr>
              <w:t>Date</w:t>
            </w:r>
          </w:p>
        </w:tc>
        <w:tc>
          <w:tcPr>
            <w:tcW w:w="3083" w:type="dxa"/>
          </w:tcPr>
          <w:p w14:paraId="476A08B4" w14:textId="77777777" w:rsidR="00D977B2" w:rsidRPr="00A82031" w:rsidRDefault="00D977B2" w:rsidP="00A54448">
            <w:pPr>
              <w:jc w:val="left"/>
              <w:rPr>
                <w:b/>
                <w:sz w:val="24"/>
              </w:rPr>
            </w:pPr>
            <w:r w:rsidRPr="00A82031">
              <w:rPr>
                <w:b/>
                <w:sz w:val="24"/>
              </w:rPr>
              <w:t>Activity</w:t>
            </w:r>
          </w:p>
        </w:tc>
        <w:tc>
          <w:tcPr>
            <w:tcW w:w="2053" w:type="dxa"/>
          </w:tcPr>
          <w:p w14:paraId="49DCC3D9" w14:textId="77777777" w:rsidR="00D977B2" w:rsidRPr="00A82031" w:rsidRDefault="00D977B2" w:rsidP="00A54448">
            <w:pPr>
              <w:rPr>
                <w:b/>
                <w:sz w:val="24"/>
              </w:rPr>
            </w:pPr>
            <w:r w:rsidRPr="00A82031">
              <w:rPr>
                <w:b/>
                <w:sz w:val="24"/>
              </w:rPr>
              <w:t>Lecturer</w:t>
            </w:r>
          </w:p>
        </w:tc>
        <w:tc>
          <w:tcPr>
            <w:tcW w:w="2618" w:type="dxa"/>
          </w:tcPr>
          <w:p w14:paraId="3552403D" w14:textId="77777777" w:rsidR="00D977B2" w:rsidRPr="00A82031" w:rsidRDefault="00D977B2" w:rsidP="00A54448">
            <w:pPr>
              <w:rPr>
                <w:b/>
                <w:sz w:val="24"/>
              </w:rPr>
            </w:pPr>
            <w:r w:rsidRPr="00A82031">
              <w:rPr>
                <w:b/>
                <w:sz w:val="24"/>
              </w:rPr>
              <w:t>Zoom or IRL</w:t>
            </w:r>
          </w:p>
        </w:tc>
      </w:tr>
      <w:tr w:rsidR="00D977B2" w:rsidRPr="00A82031" w14:paraId="51E0E6AC" w14:textId="77777777" w:rsidTr="003F0BD1">
        <w:trPr>
          <w:trHeight w:val="364"/>
        </w:trPr>
        <w:tc>
          <w:tcPr>
            <w:tcW w:w="2015" w:type="dxa"/>
            <w:tcBorders>
              <w:bottom w:val="single" w:sz="4" w:space="0" w:color="auto"/>
            </w:tcBorders>
          </w:tcPr>
          <w:p w14:paraId="091CFF82" w14:textId="77777777" w:rsidR="00D977B2" w:rsidRPr="00A82031" w:rsidRDefault="00D977B2" w:rsidP="00A54448">
            <w:pPr>
              <w:rPr>
                <w:b/>
                <w:i/>
                <w:u w:val="single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882D48D" w14:textId="77777777" w:rsidR="00D977B2" w:rsidRDefault="00D977B2" w:rsidP="00A54448">
            <w:pPr>
              <w:jc w:val="left"/>
              <w:rPr>
                <w:b/>
                <w:i/>
                <w:u w:val="single"/>
              </w:rPr>
            </w:pPr>
            <w:r w:rsidRPr="00A82031">
              <w:rPr>
                <w:b/>
                <w:i/>
                <w:u w:val="single"/>
              </w:rPr>
              <w:t>Part 1: Research Design</w:t>
            </w:r>
          </w:p>
          <w:p w14:paraId="0E20F327" w14:textId="77777777" w:rsidR="00D977B2" w:rsidRPr="00A82031" w:rsidRDefault="00D977B2" w:rsidP="00A54448">
            <w:pPr>
              <w:jc w:val="left"/>
              <w:rPr>
                <w:b/>
                <w:i/>
                <w:u w:val="single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1CCF0D" w14:textId="77777777" w:rsidR="00D977B2" w:rsidRPr="00A82031" w:rsidRDefault="00D977B2" w:rsidP="00A54448">
            <w:pPr>
              <w:rPr>
                <w:b/>
                <w:i/>
                <w:u w:val="single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93FDBD2" w14:textId="77777777" w:rsidR="00D977B2" w:rsidRPr="00A82031" w:rsidRDefault="00D977B2" w:rsidP="00A54448">
            <w:pPr>
              <w:rPr>
                <w:b/>
                <w:i/>
                <w:u w:val="single"/>
              </w:rPr>
            </w:pPr>
          </w:p>
        </w:tc>
      </w:tr>
      <w:tr w:rsidR="00D977B2" w14:paraId="7F01C5E7" w14:textId="77777777" w:rsidTr="003F0BD1">
        <w:trPr>
          <w:trHeight w:val="181"/>
        </w:trPr>
        <w:tc>
          <w:tcPr>
            <w:tcW w:w="2015" w:type="dxa"/>
            <w:tcBorders>
              <w:bottom w:val="nil"/>
            </w:tcBorders>
          </w:tcPr>
          <w:p w14:paraId="3BFE3717" w14:textId="77777777" w:rsidR="00C70AC6" w:rsidRPr="00056B3D" w:rsidRDefault="00C70AC6" w:rsidP="00C70AC6">
            <w:pPr>
              <w:jc w:val="left"/>
              <w:rPr>
                <w:b/>
              </w:rPr>
            </w:pPr>
            <w:r w:rsidRPr="00056B3D">
              <w:rPr>
                <w:b/>
              </w:rPr>
              <w:t xml:space="preserve">Tue </w:t>
            </w:r>
            <w:r w:rsidR="00D977B2" w:rsidRPr="00056B3D">
              <w:rPr>
                <w:b/>
              </w:rPr>
              <w:t xml:space="preserve">3 Nov </w:t>
            </w:r>
          </w:p>
          <w:p w14:paraId="229448B2" w14:textId="77777777" w:rsidR="00D977B2" w:rsidRDefault="00D977B2" w:rsidP="00C70AC6">
            <w:pPr>
              <w:jc w:val="left"/>
            </w:pPr>
            <w:r>
              <w:t>9.15-12.00</w:t>
            </w:r>
          </w:p>
          <w:p w14:paraId="2DB59840" w14:textId="77777777" w:rsidR="00C70AC6" w:rsidRDefault="00C70AC6" w:rsidP="00A54448"/>
        </w:tc>
        <w:tc>
          <w:tcPr>
            <w:tcW w:w="3083" w:type="dxa"/>
            <w:tcBorders>
              <w:bottom w:val="nil"/>
            </w:tcBorders>
          </w:tcPr>
          <w:p w14:paraId="2A9EA2F2" w14:textId="77777777" w:rsidR="00C70AC6" w:rsidRDefault="00C70AC6" w:rsidP="00A54448">
            <w:pPr>
              <w:jc w:val="left"/>
            </w:pPr>
          </w:p>
          <w:p w14:paraId="22DDF3A2" w14:textId="77777777" w:rsidR="00D977B2" w:rsidRDefault="00D977B2" w:rsidP="00A54448">
            <w:pPr>
              <w:jc w:val="left"/>
            </w:pPr>
            <w:r>
              <w:t>Course introduction</w:t>
            </w:r>
          </w:p>
        </w:tc>
        <w:tc>
          <w:tcPr>
            <w:tcW w:w="2053" w:type="dxa"/>
            <w:tcBorders>
              <w:bottom w:val="nil"/>
            </w:tcBorders>
          </w:tcPr>
          <w:p w14:paraId="37D85FE6" w14:textId="77777777" w:rsidR="00C70AC6" w:rsidRDefault="00C70AC6" w:rsidP="00A54448"/>
          <w:p w14:paraId="02E3D06D" w14:textId="77777777" w:rsidR="00D977B2" w:rsidRDefault="00D977B2" w:rsidP="00A54448">
            <w:r>
              <w:t>Patrik and Johanna</w:t>
            </w:r>
          </w:p>
        </w:tc>
        <w:tc>
          <w:tcPr>
            <w:tcW w:w="2618" w:type="dxa"/>
            <w:tcBorders>
              <w:bottom w:val="nil"/>
            </w:tcBorders>
          </w:tcPr>
          <w:p w14:paraId="78BF9F37" w14:textId="77777777" w:rsidR="00C70AC6" w:rsidRDefault="00C70AC6" w:rsidP="00A54448"/>
          <w:p w14:paraId="6A4BF4F8" w14:textId="77777777" w:rsidR="00D977B2" w:rsidRDefault="00D977B2" w:rsidP="00A54448">
            <w:r>
              <w:t xml:space="preserve">Särimner </w:t>
            </w:r>
          </w:p>
        </w:tc>
      </w:tr>
      <w:tr w:rsidR="00D977B2" w14:paraId="2CEEA65A" w14:textId="77777777" w:rsidTr="003F0BD1">
        <w:trPr>
          <w:trHeight w:val="364"/>
        </w:trPr>
        <w:tc>
          <w:tcPr>
            <w:tcW w:w="2015" w:type="dxa"/>
            <w:tcBorders>
              <w:top w:val="nil"/>
            </w:tcBorders>
          </w:tcPr>
          <w:p w14:paraId="021219C5" w14:textId="77777777" w:rsidR="00D977B2" w:rsidRPr="00ED6296" w:rsidRDefault="00D977B2" w:rsidP="00A54448">
            <w:r w:rsidRPr="00ED6296">
              <w:t>13.15-15.00</w:t>
            </w:r>
          </w:p>
        </w:tc>
        <w:tc>
          <w:tcPr>
            <w:tcW w:w="3083" w:type="dxa"/>
            <w:tcBorders>
              <w:top w:val="nil"/>
            </w:tcBorders>
          </w:tcPr>
          <w:p w14:paraId="0B734EF2" w14:textId="77777777" w:rsidR="00D977B2" w:rsidRPr="00ED6296" w:rsidRDefault="00D977B2" w:rsidP="00A54448">
            <w:pPr>
              <w:jc w:val="left"/>
            </w:pPr>
            <w:r w:rsidRPr="00ED6296">
              <w:t>Lecture  1: Researching people and the environment</w:t>
            </w:r>
          </w:p>
          <w:p w14:paraId="61A84C1E" w14:textId="77777777" w:rsidR="00C70AC6" w:rsidRPr="00ED629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top w:val="nil"/>
            </w:tcBorders>
          </w:tcPr>
          <w:p w14:paraId="107D0032" w14:textId="77777777" w:rsidR="00D977B2" w:rsidRPr="00ED6296" w:rsidRDefault="00D977B2" w:rsidP="00A54448">
            <w:r w:rsidRPr="00ED6296">
              <w:t>Patrik</w:t>
            </w:r>
          </w:p>
        </w:tc>
        <w:tc>
          <w:tcPr>
            <w:tcW w:w="2618" w:type="dxa"/>
            <w:tcBorders>
              <w:top w:val="nil"/>
            </w:tcBorders>
          </w:tcPr>
          <w:p w14:paraId="267D3889" w14:textId="097FBA42" w:rsidR="00D977B2" w:rsidRPr="00ED6296" w:rsidRDefault="00ED6296" w:rsidP="00A54448">
            <w:proofErr w:type="spellStart"/>
            <w:r w:rsidRPr="00ED6296">
              <w:t>Särminer</w:t>
            </w:r>
            <w:proofErr w:type="spellEnd"/>
          </w:p>
        </w:tc>
      </w:tr>
      <w:tr w:rsidR="00D977B2" w14:paraId="42D0253E" w14:textId="77777777" w:rsidTr="003F0BD1">
        <w:trPr>
          <w:trHeight w:val="379"/>
        </w:trPr>
        <w:tc>
          <w:tcPr>
            <w:tcW w:w="2015" w:type="dxa"/>
            <w:tcBorders>
              <w:bottom w:val="single" w:sz="4" w:space="0" w:color="auto"/>
            </w:tcBorders>
          </w:tcPr>
          <w:p w14:paraId="5A70A894" w14:textId="77777777" w:rsidR="00C70AC6" w:rsidRPr="00056B3D" w:rsidRDefault="00C70AC6" w:rsidP="00A54448">
            <w:pPr>
              <w:rPr>
                <w:b/>
              </w:rPr>
            </w:pPr>
            <w:r w:rsidRPr="00056B3D">
              <w:rPr>
                <w:b/>
              </w:rPr>
              <w:t xml:space="preserve">Wed </w:t>
            </w:r>
            <w:r w:rsidR="00D977B2" w:rsidRPr="00056B3D">
              <w:rPr>
                <w:b/>
              </w:rPr>
              <w:t xml:space="preserve">4 Nov </w:t>
            </w:r>
          </w:p>
          <w:p w14:paraId="2F002676" w14:textId="77777777" w:rsidR="00D977B2" w:rsidRDefault="00D977B2" w:rsidP="00A54448">
            <w:r>
              <w:t>10.15-12.00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3D0378A" w14:textId="77777777" w:rsidR="00643EE0" w:rsidRDefault="00643EE0" w:rsidP="00A54448">
            <w:pPr>
              <w:jc w:val="left"/>
            </w:pPr>
          </w:p>
          <w:p w14:paraId="55EF6539" w14:textId="77777777" w:rsidR="00D977B2" w:rsidRDefault="00D977B2" w:rsidP="00A54448">
            <w:pPr>
              <w:jc w:val="left"/>
            </w:pPr>
            <w:r w:rsidRPr="00EE3FBD">
              <w:t>Lecture  2: Research design: What is it and what do you need to think about?</w:t>
            </w:r>
          </w:p>
          <w:p w14:paraId="5C0B2F78" w14:textId="77777777" w:rsidR="003F0BD1" w:rsidRDefault="003F0BD1" w:rsidP="00A54448">
            <w:pPr>
              <w:jc w:val="left"/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342900C9" w14:textId="77777777" w:rsidR="00643EE0" w:rsidRDefault="00643EE0" w:rsidP="00A54448"/>
          <w:p w14:paraId="240FF1F8" w14:textId="77777777" w:rsidR="00D977B2" w:rsidRDefault="00D977B2" w:rsidP="00A54448">
            <w:r>
              <w:t>Patrik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12C26D7F" w14:textId="77777777" w:rsidR="00643EE0" w:rsidRDefault="00643EE0" w:rsidP="00A54448"/>
          <w:p w14:paraId="47EF4FAB" w14:textId="77777777" w:rsidR="00D977B2" w:rsidRDefault="007F5542" w:rsidP="00A54448">
            <w:proofErr w:type="spellStart"/>
            <w:r>
              <w:t>Loftets</w:t>
            </w:r>
            <w:proofErr w:type="spellEnd"/>
            <w:r>
              <w:t xml:space="preserve"> </w:t>
            </w:r>
            <w:proofErr w:type="spellStart"/>
            <w:r>
              <w:t>bankettsal</w:t>
            </w:r>
            <w:proofErr w:type="spellEnd"/>
          </w:p>
        </w:tc>
      </w:tr>
      <w:tr w:rsidR="00D977B2" w14:paraId="0D549ACA" w14:textId="77777777" w:rsidTr="003F0BD1">
        <w:trPr>
          <w:trHeight w:val="240"/>
        </w:trPr>
        <w:tc>
          <w:tcPr>
            <w:tcW w:w="2015" w:type="dxa"/>
            <w:tcBorders>
              <w:bottom w:val="nil"/>
            </w:tcBorders>
          </w:tcPr>
          <w:p w14:paraId="4631985C" w14:textId="77777777" w:rsidR="00C70AC6" w:rsidRPr="00056B3D" w:rsidRDefault="00C70AC6" w:rsidP="00A54448">
            <w:pPr>
              <w:rPr>
                <w:b/>
              </w:rPr>
            </w:pPr>
            <w:r w:rsidRPr="00056B3D">
              <w:rPr>
                <w:b/>
              </w:rPr>
              <w:t xml:space="preserve">Thu </w:t>
            </w:r>
            <w:r w:rsidR="00D977B2" w:rsidRPr="00056B3D">
              <w:rPr>
                <w:b/>
              </w:rPr>
              <w:t xml:space="preserve">5 Nov </w:t>
            </w:r>
          </w:p>
          <w:p w14:paraId="77AEDD48" w14:textId="77777777" w:rsidR="00643EE0" w:rsidRDefault="00643EE0" w:rsidP="00A54448"/>
          <w:p w14:paraId="0A6C0786" w14:textId="77777777" w:rsidR="0051034F" w:rsidRDefault="0051034F" w:rsidP="00A54448"/>
          <w:p w14:paraId="6D69569A" w14:textId="77777777" w:rsidR="00D977B2" w:rsidRDefault="00D977B2" w:rsidP="00A54448">
            <w:r>
              <w:t>13.15-15.00</w:t>
            </w:r>
          </w:p>
          <w:p w14:paraId="7D2C3140" w14:textId="77777777" w:rsidR="00D977B2" w:rsidRDefault="00D977B2" w:rsidP="00A54448"/>
        </w:tc>
        <w:tc>
          <w:tcPr>
            <w:tcW w:w="3083" w:type="dxa"/>
            <w:tcBorders>
              <w:bottom w:val="nil"/>
            </w:tcBorders>
          </w:tcPr>
          <w:p w14:paraId="236A6641" w14:textId="77777777" w:rsidR="00C70AC6" w:rsidRDefault="00D977B2" w:rsidP="00A54448">
            <w:pPr>
              <w:jc w:val="left"/>
            </w:pPr>
            <w:r w:rsidRPr="00EE3FBD">
              <w:t xml:space="preserve">Lecture  </w:t>
            </w:r>
            <w:r>
              <w:t>3</w:t>
            </w:r>
            <w:r w:rsidRPr="00EE3FBD">
              <w:t>a &amp; b: What is it really</w:t>
            </w:r>
            <w:r w:rsidR="00C70AC6">
              <w:t xml:space="preserve"> </w:t>
            </w:r>
            <w:r w:rsidR="00C70AC6" w:rsidRPr="00EE3FBD">
              <w:t>like to do a master's thesis in</w:t>
            </w:r>
            <w:r w:rsidR="00056B3D">
              <w:t>..</w:t>
            </w:r>
            <w:r w:rsidRPr="00EE3FBD">
              <w:t xml:space="preserve"> </w:t>
            </w:r>
          </w:p>
          <w:p w14:paraId="43E184C9" w14:textId="77777777" w:rsidR="0051034F" w:rsidRDefault="0051034F" w:rsidP="00A54448">
            <w:pPr>
              <w:jc w:val="left"/>
            </w:pPr>
          </w:p>
          <w:p w14:paraId="3DAFDD33" w14:textId="77777777" w:rsidR="00643EE0" w:rsidRDefault="0051034F" w:rsidP="00A54448">
            <w:pPr>
              <w:jc w:val="left"/>
            </w:pPr>
            <w:r>
              <w:t>Environmental Communication?</w:t>
            </w:r>
          </w:p>
        </w:tc>
        <w:tc>
          <w:tcPr>
            <w:tcW w:w="2053" w:type="dxa"/>
            <w:tcBorders>
              <w:bottom w:val="nil"/>
            </w:tcBorders>
          </w:tcPr>
          <w:p w14:paraId="1EC5C0A0" w14:textId="77777777" w:rsidR="00056B3D" w:rsidRDefault="00056B3D" w:rsidP="00A54448">
            <w:pPr>
              <w:jc w:val="left"/>
            </w:pPr>
          </w:p>
          <w:p w14:paraId="237B7E76" w14:textId="77777777" w:rsidR="0051034F" w:rsidRDefault="0051034F" w:rsidP="00A54448">
            <w:pPr>
              <w:jc w:val="left"/>
            </w:pPr>
          </w:p>
          <w:p w14:paraId="53AF4185" w14:textId="77777777" w:rsidR="003F0BD1" w:rsidRDefault="003F0BD1" w:rsidP="00A54448">
            <w:pPr>
              <w:jc w:val="left"/>
            </w:pPr>
          </w:p>
          <w:p w14:paraId="05715E31" w14:textId="4F57340D" w:rsidR="00D977B2" w:rsidRDefault="00D977B2" w:rsidP="00A54448">
            <w:pPr>
              <w:jc w:val="left"/>
            </w:pPr>
            <w:proofErr w:type="spellStart"/>
            <w:r w:rsidRPr="004C6814">
              <w:t>Charly</w:t>
            </w:r>
            <w:proofErr w:type="spellEnd"/>
            <w:r>
              <w:t xml:space="preserve"> </w:t>
            </w:r>
            <w:r w:rsidR="00902BA0">
              <w:t xml:space="preserve">&amp; </w:t>
            </w:r>
            <w:r w:rsidR="006575F6">
              <w:t>Fanny</w:t>
            </w:r>
            <w:bookmarkStart w:id="0" w:name="_GoBack"/>
            <w:bookmarkEnd w:id="0"/>
          </w:p>
          <w:p w14:paraId="69372D3A" w14:textId="77777777" w:rsidR="00D977B2" w:rsidRPr="004C6814" w:rsidRDefault="00D977B2" w:rsidP="00A54448"/>
        </w:tc>
        <w:tc>
          <w:tcPr>
            <w:tcW w:w="2618" w:type="dxa"/>
            <w:tcBorders>
              <w:bottom w:val="nil"/>
            </w:tcBorders>
          </w:tcPr>
          <w:p w14:paraId="04CF0974" w14:textId="77777777" w:rsidR="00056B3D" w:rsidRDefault="00056B3D" w:rsidP="00A54448"/>
          <w:p w14:paraId="15AA5287" w14:textId="77777777" w:rsidR="0051034F" w:rsidRDefault="0051034F" w:rsidP="00A54448"/>
          <w:p w14:paraId="422CBF0A" w14:textId="77777777" w:rsidR="0051034F" w:rsidRDefault="0051034F" w:rsidP="00A54448"/>
          <w:p w14:paraId="49A9ACBD" w14:textId="77777777" w:rsidR="00D977B2" w:rsidRDefault="00D977B2" w:rsidP="00A54448">
            <w:r>
              <w:t>Hall S</w:t>
            </w:r>
          </w:p>
        </w:tc>
      </w:tr>
      <w:tr w:rsidR="00C70AC6" w14:paraId="29D297ED" w14:textId="77777777" w:rsidTr="003F0BD1">
        <w:trPr>
          <w:trHeight w:val="474"/>
        </w:trPr>
        <w:tc>
          <w:tcPr>
            <w:tcW w:w="2015" w:type="dxa"/>
            <w:tcBorders>
              <w:top w:val="nil"/>
            </w:tcBorders>
          </w:tcPr>
          <w:p w14:paraId="01C2FFD8" w14:textId="77777777" w:rsidR="00C70AC6" w:rsidRDefault="00C70AC6" w:rsidP="00A54448">
            <w:r>
              <w:t>15.30-17.30</w:t>
            </w:r>
          </w:p>
        </w:tc>
        <w:tc>
          <w:tcPr>
            <w:tcW w:w="3083" w:type="dxa"/>
            <w:tcBorders>
              <w:top w:val="nil"/>
            </w:tcBorders>
          </w:tcPr>
          <w:p w14:paraId="30DDA762" w14:textId="77777777" w:rsidR="00C70AC6" w:rsidRPr="00EE3FBD" w:rsidRDefault="00C70AC6" w:rsidP="00A54448">
            <w:pPr>
              <w:jc w:val="left"/>
            </w:pPr>
            <w:r w:rsidRPr="00EE3FBD">
              <w:t>Rural Development?</w:t>
            </w:r>
          </w:p>
        </w:tc>
        <w:tc>
          <w:tcPr>
            <w:tcW w:w="2053" w:type="dxa"/>
            <w:tcBorders>
              <w:top w:val="nil"/>
            </w:tcBorders>
          </w:tcPr>
          <w:p w14:paraId="426B30FF" w14:textId="77777777" w:rsidR="00056B3D" w:rsidRPr="00C02FE5" w:rsidRDefault="00056B3D" w:rsidP="00A54448">
            <w:r w:rsidRPr="00C02FE5">
              <w:t>Nor</w:t>
            </w:r>
            <w:r w:rsidR="0051034F">
              <w:t xml:space="preserve">a </w:t>
            </w:r>
            <w:r w:rsidRPr="004C6814">
              <w:t>&amp; Emma</w:t>
            </w:r>
          </w:p>
        </w:tc>
        <w:tc>
          <w:tcPr>
            <w:tcW w:w="2618" w:type="dxa"/>
            <w:tcBorders>
              <w:top w:val="nil"/>
            </w:tcBorders>
          </w:tcPr>
          <w:p w14:paraId="254381AD" w14:textId="77777777" w:rsidR="00056B3D" w:rsidRDefault="00056B3D" w:rsidP="00A54448">
            <w:r>
              <w:t>Hall S</w:t>
            </w:r>
          </w:p>
        </w:tc>
      </w:tr>
      <w:tr w:rsidR="00D977B2" w14:paraId="6B6AE80F" w14:textId="77777777" w:rsidTr="00C70AC6">
        <w:trPr>
          <w:trHeight w:val="364"/>
        </w:trPr>
        <w:tc>
          <w:tcPr>
            <w:tcW w:w="2015" w:type="dxa"/>
          </w:tcPr>
          <w:p w14:paraId="0F1B1CEB" w14:textId="77777777" w:rsidR="00C70AC6" w:rsidRPr="00056B3D" w:rsidRDefault="00C70AC6" w:rsidP="00C70AC6">
            <w:pPr>
              <w:jc w:val="left"/>
              <w:rPr>
                <w:b/>
              </w:rPr>
            </w:pPr>
            <w:r w:rsidRPr="00056B3D">
              <w:rPr>
                <w:b/>
              </w:rPr>
              <w:t xml:space="preserve">Fri </w:t>
            </w:r>
            <w:r w:rsidR="00D977B2" w:rsidRPr="00056B3D">
              <w:rPr>
                <w:b/>
              </w:rPr>
              <w:t xml:space="preserve">6 Nov </w:t>
            </w:r>
          </w:p>
          <w:p w14:paraId="1E31113B" w14:textId="77777777" w:rsidR="00D977B2" w:rsidRDefault="00D977B2" w:rsidP="00C70AC6">
            <w:pPr>
              <w:jc w:val="left"/>
            </w:pPr>
            <w:r>
              <w:t>10.15-12.00</w:t>
            </w:r>
          </w:p>
        </w:tc>
        <w:tc>
          <w:tcPr>
            <w:tcW w:w="3083" w:type="dxa"/>
          </w:tcPr>
          <w:p w14:paraId="5B6EBE34" w14:textId="77777777" w:rsidR="00C70AC6" w:rsidRDefault="00C70AC6" w:rsidP="00A54448">
            <w:pPr>
              <w:jc w:val="left"/>
            </w:pPr>
          </w:p>
          <w:p w14:paraId="4283AC74" w14:textId="77777777" w:rsidR="00D977B2" w:rsidRDefault="00D977B2" w:rsidP="00A54448">
            <w:pPr>
              <w:jc w:val="left"/>
            </w:pPr>
            <w:r>
              <w:t>Lecture  4</w:t>
            </w:r>
            <w:r w:rsidRPr="00EE3FBD">
              <w:t>: Different approaches to research design</w:t>
            </w:r>
          </w:p>
          <w:p w14:paraId="507BB6A1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351A2C2F" w14:textId="77777777" w:rsidR="00056B3D" w:rsidRDefault="00056B3D" w:rsidP="00A54448"/>
          <w:p w14:paraId="481DDDEA" w14:textId="77777777" w:rsidR="00D977B2" w:rsidRDefault="00D977B2" w:rsidP="00A54448">
            <w:r>
              <w:t>Patrik</w:t>
            </w:r>
          </w:p>
        </w:tc>
        <w:tc>
          <w:tcPr>
            <w:tcW w:w="2618" w:type="dxa"/>
          </w:tcPr>
          <w:p w14:paraId="3CD747DA" w14:textId="77777777" w:rsidR="00056B3D" w:rsidRDefault="00056B3D" w:rsidP="00A54448"/>
          <w:p w14:paraId="29EC5AFA" w14:textId="77777777" w:rsidR="00D977B2" w:rsidRDefault="00D977B2" w:rsidP="00A54448">
            <w:r>
              <w:t>Zoom</w:t>
            </w:r>
          </w:p>
        </w:tc>
      </w:tr>
      <w:tr w:rsidR="00C70AC6" w14:paraId="290379C5" w14:textId="77777777" w:rsidTr="003F0BD1">
        <w:trPr>
          <w:trHeight w:val="364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56CF9" w14:textId="77777777" w:rsidR="00C70AC6" w:rsidRDefault="00C70AC6" w:rsidP="00C70AC6">
            <w:pPr>
              <w:jc w:val="left"/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29175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D2F8DE" w14:textId="77777777" w:rsidR="00C70AC6" w:rsidRDefault="00C70AC6" w:rsidP="00A54448"/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A21B71" w14:textId="77777777" w:rsidR="00C70AC6" w:rsidRDefault="00C70AC6" w:rsidP="00A54448"/>
        </w:tc>
      </w:tr>
      <w:tr w:rsidR="00D977B2" w14:paraId="119512AB" w14:textId="77777777" w:rsidTr="003F0BD1">
        <w:trPr>
          <w:trHeight w:val="546"/>
        </w:trPr>
        <w:tc>
          <w:tcPr>
            <w:tcW w:w="2015" w:type="dxa"/>
            <w:tcBorders>
              <w:bottom w:val="nil"/>
            </w:tcBorders>
          </w:tcPr>
          <w:p w14:paraId="05634B7E" w14:textId="77777777" w:rsidR="00C70AC6" w:rsidRPr="00ED6296" w:rsidRDefault="00C70AC6" w:rsidP="00C70AC6">
            <w:pPr>
              <w:jc w:val="left"/>
              <w:rPr>
                <w:b/>
              </w:rPr>
            </w:pPr>
            <w:r w:rsidRPr="00ED6296">
              <w:rPr>
                <w:b/>
              </w:rPr>
              <w:t xml:space="preserve">Mon </w:t>
            </w:r>
            <w:r w:rsidR="00D977B2" w:rsidRPr="00ED6296">
              <w:rPr>
                <w:b/>
              </w:rPr>
              <w:t>9 Nov</w:t>
            </w:r>
          </w:p>
          <w:p w14:paraId="4D53DAD8" w14:textId="77777777" w:rsidR="00D977B2" w:rsidRPr="00ED6296" w:rsidRDefault="00D977B2" w:rsidP="00C70AC6">
            <w:pPr>
              <w:jc w:val="left"/>
            </w:pPr>
            <w:r w:rsidRPr="00ED6296">
              <w:t>10.15-12.00</w:t>
            </w:r>
          </w:p>
        </w:tc>
        <w:tc>
          <w:tcPr>
            <w:tcW w:w="3083" w:type="dxa"/>
            <w:tcBorders>
              <w:bottom w:val="nil"/>
            </w:tcBorders>
          </w:tcPr>
          <w:p w14:paraId="24FF618B" w14:textId="77777777" w:rsidR="00C70AC6" w:rsidRPr="00ED6296" w:rsidRDefault="00C70AC6" w:rsidP="00A54448">
            <w:pPr>
              <w:jc w:val="left"/>
            </w:pPr>
          </w:p>
          <w:p w14:paraId="744DD980" w14:textId="77777777" w:rsidR="00D977B2" w:rsidRPr="00ED6296" w:rsidRDefault="00D977B2" w:rsidP="00A54448">
            <w:pPr>
              <w:jc w:val="left"/>
            </w:pPr>
            <w:r w:rsidRPr="00ED6296">
              <w:t xml:space="preserve">Lecture 5: Researching meaning-making and the contestation of meaning – questions, methods and analysis </w:t>
            </w:r>
          </w:p>
          <w:p w14:paraId="699DF2B1" w14:textId="77777777" w:rsidR="00C70AC6" w:rsidRPr="00ED629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bottom w:val="nil"/>
            </w:tcBorders>
          </w:tcPr>
          <w:p w14:paraId="6B745F6B" w14:textId="77777777" w:rsidR="00056B3D" w:rsidRPr="00ED6296" w:rsidRDefault="00056B3D" w:rsidP="00A54448"/>
          <w:p w14:paraId="6A7D7405" w14:textId="77777777" w:rsidR="00D977B2" w:rsidRPr="00ED6296" w:rsidRDefault="00D977B2" w:rsidP="00A54448">
            <w:r w:rsidRPr="00ED6296">
              <w:t>Anke</w:t>
            </w:r>
          </w:p>
        </w:tc>
        <w:tc>
          <w:tcPr>
            <w:tcW w:w="2618" w:type="dxa"/>
            <w:tcBorders>
              <w:bottom w:val="nil"/>
            </w:tcBorders>
          </w:tcPr>
          <w:p w14:paraId="69D8D03C" w14:textId="77777777" w:rsidR="00056B3D" w:rsidRPr="00ED6296" w:rsidRDefault="00056B3D" w:rsidP="00A54448">
            <w:pPr>
              <w:jc w:val="left"/>
            </w:pPr>
          </w:p>
          <w:p w14:paraId="3DB987A1" w14:textId="4925DC64" w:rsidR="00D977B2" w:rsidRPr="00ED6296" w:rsidRDefault="00ED6296" w:rsidP="00A54448">
            <w:pPr>
              <w:jc w:val="left"/>
            </w:pPr>
            <w:r>
              <w:t>Särimner</w:t>
            </w:r>
          </w:p>
        </w:tc>
      </w:tr>
      <w:tr w:rsidR="00D977B2" w14:paraId="1D533CBA" w14:textId="77777777" w:rsidTr="003F0BD1">
        <w:trPr>
          <w:trHeight w:val="181"/>
        </w:trPr>
        <w:tc>
          <w:tcPr>
            <w:tcW w:w="2015" w:type="dxa"/>
            <w:tcBorders>
              <w:top w:val="nil"/>
            </w:tcBorders>
          </w:tcPr>
          <w:p w14:paraId="1EF9E22B" w14:textId="77777777" w:rsidR="00D977B2" w:rsidRPr="00ED6296" w:rsidRDefault="00D977B2" w:rsidP="00C70AC6">
            <w:pPr>
              <w:jc w:val="left"/>
            </w:pPr>
            <w:r w:rsidRPr="00ED6296">
              <w:t>13.15-15.00</w:t>
            </w:r>
          </w:p>
        </w:tc>
        <w:tc>
          <w:tcPr>
            <w:tcW w:w="3083" w:type="dxa"/>
            <w:tcBorders>
              <w:top w:val="nil"/>
            </w:tcBorders>
          </w:tcPr>
          <w:p w14:paraId="7366605D" w14:textId="77777777" w:rsidR="00D977B2" w:rsidRPr="00ED6296" w:rsidRDefault="00D977B2" w:rsidP="00A54448">
            <w:pPr>
              <w:jc w:val="left"/>
            </w:pPr>
            <w:r w:rsidRPr="00ED6296">
              <w:t>Lecture  6: PhD Research Methods</w:t>
            </w:r>
          </w:p>
          <w:p w14:paraId="398BBA55" w14:textId="77777777" w:rsidR="00C70AC6" w:rsidRPr="00ED629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top w:val="nil"/>
            </w:tcBorders>
          </w:tcPr>
          <w:p w14:paraId="4078341B" w14:textId="77777777" w:rsidR="00D977B2" w:rsidRPr="00ED6296" w:rsidRDefault="00D977B2" w:rsidP="00A54448">
            <w:r w:rsidRPr="00ED6296">
              <w:t>Katarina L</w:t>
            </w:r>
          </w:p>
        </w:tc>
        <w:tc>
          <w:tcPr>
            <w:tcW w:w="2618" w:type="dxa"/>
            <w:tcBorders>
              <w:top w:val="nil"/>
            </w:tcBorders>
          </w:tcPr>
          <w:p w14:paraId="5E73D8DB" w14:textId="5207F75B" w:rsidR="00D977B2" w:rsidRPr="00ED6296" w:rsidRDefault="00ED6296" w:rsidP="00A54448">
            <w:r>
              <w:t xml:space="preserve">Särimner </w:t>
            </w:r>
          </w:p>
        </w:tc>
      </w:tr>
      <w:tr w:rsidR="00D977B2" w14:paraId="135F0068" w14:textId="77777777" w:rsidTr="00C70AC6">
        <w:trPr>
          <w:trHeight w:val="181"/>
        </w:trPr>
        <w:tc>
          <w:tcPr>
            <w:tcW w:w="2015" w:type="dxa"/>
          </w:tcPr>
          <w:p w14:paraId="1D4D6604" w14:textId="77777777" w:rsidR="00056B3D" w:rsidRPr="00056B3D" w:rsidRDefault="00056B3D" w:rsidP="00056B3D">
            <w:pPr>
              <w:jc w:val="left"/>
              <w:rPr>
                <w:b/>
              </w:rPr>
            </w:pPr>
            <w:r w:rsidRPr="00056B3D">
              <w:rPr>
                <w:b/>
              </w:rPr>
              <w:t xml:space="preserve">Tue </w:t>
            </w:r>
            <w:r w:rsidR="00D977B2" w:rsidRPr="00056B3D">
              <w:rPr>
                <w:b/>
              </w:rPr>
              <w:t xml:space="preserve">10 Nov </w:t>
            </w:r>
          </w:p>
          <w:p w14:paraId="3D4F7501" w14:textId="77777777" w:rsidR="00D977B2" w:rsidRDefault="00D977B2" w:rsidP="00056B3D">
            <w:pPr>
              <w:jc w:val="left"/>
            </w:pPr>
            <w:r>
              <w:t>13.15-16.00</w:t>
            </w:r>
          </w:p>
          <w:p w14:paraId="2C488121" w14:textId="77777777" w:rsidR="00056B3D" w:rsidRDefault="00056B3D" w:rsidP="00056B3D">
            <w:pPr>
              <w:jc w:val="left"/>
            </w:pPr>
          </w:p>
        </w:tc>
        <w:tc>
          <w:tcPr>
            <w:tcW w:w="3083" w:type="dxa"/>
          </w:tcPr>
          <w:p w14:paraId="748E99B0" w14:textId="77777777" w:rsidR="00056B3D" w:rsidRDefault="00056B3D" w:rsidP="00A54448">
            <w:pPr>
              <w:jc w:val="left"/>
            </w:pPr>
          </w:p>
          <w:p w14:paraId="1DAAF8D0" w14:textId="77777777" w:rsidR="00D977B2" w:rsidRDefault="00D977B2" w:rsidP="00A54448">
            <w:pPr>
              <w:jc w:val="left"/>
            </w:pPr>
            <w:r w:rsidRPr="00EE3FBD">
              <w:t xml:space="preserve">Lecture  </w:t>
            </w:r>
            <w:r>
              <w:t>7</w:t>
            </w:r>
            <w:r w:rsidRPr="00EE3FBD">
              <w:t>: Research questions</w:t>
            </w:r>
          </w:p>
          <w:p w14:paraId="4318116A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0D60DEC9" w14:textId="77777777" w:rsidR="00056B3D" w:rsidRDefault="00056B3D" w:rsidP="00A54448"/>
          <w:p w14:paraId="584F7F3D" w14:textId="77777777" w:rsidR="00D977B2" w:rsidRDefault="00D977B2" w:rsidP="00A54448">
            <w:r>
              <w:t>Patrik</w:t>
            </w:r>
          </w:p>
        </w:tc>
        <w:tc>
          <w:tcPr>
            <w:tcW w:w="2618" w:type="dxa"/>
          </w:tcPr>
          <w:p w14:paraId="7CD1262A" w14:textId="77777777" w:rsidR="00056B3D" w:rsidRDefault="00056B3D" w:rsidP="00A54448"/>
          <w:p w14:paraId="7EB225BF" w14:textId="77777777" w:rsidR="00D977B2" w:rsidRDefault="00D977B2" w:rsidP="00A54448">
            <w:r>
              <w:t>Zoom</w:t>
            </w:r>
          </w:p>
        </w:tc>
      </w:tr>
      <w:tr w:rsidR="00D977B2" w14:paraId="39335D32" w14:textId="77777777" w:rsidTr="00C70AC6">
        <w:trPr>
          <w:trHeight w:val="181"/>
        </w:trPr>
        <w:tc>
          <w:tcPr>
            <w:tcW w:w="2015" w:type="dxa"/>
          </w:tcPr>
          <w:p w14:paraId="3E9F5E89" w14:textId="77777777" w:rsidR="00056B3D" w:rsidRPr="00056B3D" w:rsidRDefault="00056B3D" w:rsidP="00056B3D">
            <w:pPr>
              <w:jc w:val="left"/>
              <w:rPr>
                <w:b/>
              </w:rPr>
            </w:pPr>
            <w:r w:rsidRPr="00056B3D">
              <w:rPr>
                <w:b/>
              </w:rPr>
              <w:t xml:space="preserve">Fri </w:t>
            </w:r>
            <w:r w:rsidR="00D977B2" w:rsidRPr="00056B3D">
              <w:rPr>
                <w:b/>
              </w:rPr>
              <w:t xml:space="preserve">13 Nov </w:t>
            </w:r>
          </w:p>
          <w:p w14:paraId="02FA95ED" w14:textId="77777777" w:rsidR="00D977B2" w:rsidRDefault="00D977B2" w:rsidP="00056B3D">
            <w:pPr>
              <w:jc w:val="left"/>
            </w:pPr>
            <w:r>
              <w:t>9.15-12.00</w:t>
            </w:r>
          </w:p>
        </w:tc>
        <w:tc>
          <w:tcPr>
            <w:tcW w:w="3083" w:type="dxa"/>
          </w:tcPr>
          <w:p w14:paraId="625644A4" w14:textId="77777777" w:rsidR="00056B3D" w:rsidRDefault="00056B3D" w:rsidP="00A54448">
            <w:pPr>
              <w:jc w:val="left"/>
            </w:pPr>
          </w:p>
          <w:p w14:paraId="2294337B" w14:textId="77777777" w:rsidR="00D977B2" w:rsidRDefault="00D977B2" w:rsidP="00A54448">
            <w:pPr>
              <w:jc w:val="left"/>
            </w:pPr>
            <w:r>
              <w:t>Lecture  8</w:t>
            </w:r>
            <w:r w:rsidRPr="00EE3FBD">
              <w:t>: Research ethics</w:t>
            </w:r>
          </w:p>
          <w:p w14:paraId="2A87AF61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325FF0D5" w14:textId="77777777" w:rsidR="00056B3D" w:rsidRDefault="00056B3D" w:rsidP="00A54448"/>
          <w:p w14:paraId="25A6F7FE" w14:textId="77777777" w:rsidR="00D977B2" w:rsidRDefault="00D977B2" w:rsidP="00A54448">
            <w:r>
              <w:t>Patrik</w:t>
            </w:r>
          </w:p>
        </w:tc>
        <w:tc>
          <w:tcPr>
            <w:tcW w:w="2618" w:type="dxa"/>
          </w:tcPr>
          <w:p w14:paraId="1184923C" w14:textId="77777777" w:rsidR="00056B3D" w:rsidRDefault="00056B3D" w:rsidP="00A54448"/>
          <w:p w14:paraId="25EABBCD" w14:textId="77777777" w:rsidR="00D977B2" w:rsidRDefault="00D977B2" w:rsidP="00A54448">
            <w:r>
              <w:t>Zoom</w:t>
            </w:r>
          </w:p>
        </w:tc>
      </w:tr>
      <w:tr w:rsidR="00056B3D" w14:paraId="0C49EB77" w14:textId="77777777" w:rsidTr="00056B3D">
        <w:trPr>
          <w:trHeight w:val="301"/>
        </w:trPr>
        <w:tc>
          <w:tcPr>
            <w:tcW w:w="2015" w:type="dxa"/>
            <w:shd w:val="clear" w:color="auto" w:fill="D9D9D9" w:themeFill="background1" w:themeFillShade="D9"/>
          </w:tcPr>
          <w:p w14:paraId="028B2A13" w14:textId="77777777" w:rsidR="00056B3D" w:rsidRDefault="00056B3D" w:rsidP="00056B3D">
            <w:pPr>
              <w:jc w:val="left"/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14:paraId="2FD9C563" w14:textId="77777777" w:rsidR="00056B3D" w:rsidRDefault="00056B3D" w:rsidP="00A54448">
            <w:pPr>
              <w:jc w:val="left"/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5076406E" w14:textId="77777777" w:rsidR="00056B3D" w:rsidRDefault="00056B3D" w:rsidP="00A54448"/>
        </w:tc>
        <w:tc>
          <w:tcPr>
            <w:tcW w:w="2618" w:type="dxa"/>
            <w:shd w:val="clear" w:color="auto" w:fill="D9D9D9" w:themeFill="background1" w:themeFillShade="D9"/>
          </w:tcPr>
          <w:p w14:paraId="6392A828" w14:textId="77777777" w:rsidR="00056B3D" w:rsidRDefault="00056B3D" w:rsidP="00A54448"/>
        </w:tc>
      </w:tr>
      <w:tr w:rsidR="00D977B2" w:rsidRPr="00A82031" w14:paraId="79371F1B" w14:textId="77777777" w:rsidTr="00C70AC6">
        <w:trPr>
          <w:trHeight w:val="364"/>
        </w:trPr>
        <w:tc>
          <w:tcPr>
            <w:tcW w:w="2015" w:type="dxa"/>
          </w:tcPr>
          <w:p w14:paraId="0ADADB0C" w14:textId="77777777" w:rsidR="00D977B2" w:rsidRPr="00A82031" w:rsidRDefault="00D977B2" w:rsidP="00A54448">
            <w:pPr>
              <w:rPr>
                <w:b/>
                <w:i/>
                <w:u w:val="single"/>
              </w:rPr>
            </w:pPr>
          </w:p>
        </w:tc>
        <w:tc>
          <w:tcPr>
            <w:tcW w:w="3083" w:type="dxa"/>
          </w:tcPr>
          <w:p w14:paraId="09121249" w14:textId="77777777" w:rsidR="00D977B2" w:rsidRPr="00A82031" w:rsidRDefault="00D977B2" w:rsidP="00A54448">
            <w:pPr>
              <w:jc w:val="left"/>
              <w:rPr>
                <w:b/>
                <w:i/>
                <w:u w:val="single"/>
              </w:rPr>
            </w:pPr>
            <w:r w:rsidRPr="00A82031">
              <w:rPr>
                <w:b/>
                <w:i/>
                <w:u w:val="single"/>
              </w:rPr>
              <w:t>Part 2: Methods</w:t>
            </w:r>
          </w:p>
        </w:tc>
        <w:tc>
          <w:tcPr>
            <w:tcW w:w="2053" w:type="dxa"/>
          </w:tcPr>
          <w:p w14:paraId="15543378" w14:textId="77777777" w:rsidR="00D977B2" w:rsidRPr="00A82031" w:rsidRDefault="00D977B2" w:rsidP="00A54448">
            <w:pPr>
              <w:rPr>
                <w:b/>
                <w:i/>
                <w:u w:val="single"/>
              </w:rPr>
            </w:pPr>
          </w:p>
        </w:tc>
        <w:tc>
          <w:tcPr>
            <w:tcW w:w="2618" w:type="dxa"/>
          </w:tcPr>
          <w:p w14:paraId="5A4737DE" w14:textId="77777777" w:rsidR="00D977B2" w:rsidRPr="00A82031" w:rsidRDefault="00D977B2" w:rsidP="00A54448">
            <w:pPr>
              <w:rPr>
                <w:b/>
                <w:i/>
                <w:u w:val="single"/>
              </w:rPr>
            </w:pPr>
          </w:p>
        </w:tc>
      </w:tr>
      <w:tr w:rsidR="00D977B2" w14:paraId="096D58C4" w14:textId="77777777" w:rsidTr="003F0BD1">
        <w:trPr>
          <w:trHeight w:val="974"/>
        </w:trPr>
        <w:tc>
          <w:tcPr>
            <w:tcW w:w="2015" w:type="dxa"/>
          </w:tcPr>
          <w:p w14:paraId="52B13862" w14:textId="77777777" w:rsidR="00056B3D" w:rsidRPr="00056B3D" w:rsidRDefault="00056B3D" w:rsidP="00056B3D">
            <w:pPr>
              <w:jc w:val="left"/>
              <w:rPr>
                <w:b/>
              </w:rPr>
            </w:pPr>
            <w:r w:rsidRPr="00056B3D">
              <w:rPr>
                <w:b/>
              </w:rPr>
              <w:t xml:space="preserve">Tue </w:t>
            </w:r>
            <w:r w:rsidR="00D977B2" w:rsidRPr="00056B3D">
              <w:rPr>
                <w:b/>
              </w:rPr>
              <w:t xml:space="preserve">17 Nov </w:t>
            </w:r>
          </w:p>
          <w:p w14:paraId="73CCDEE4" w14:textId="77777777" w:rsidR="00D977B2" w:rsidRDefault="00D977B2" w:rsidP="00056B3D">
            <w:pPr>
              <w:jc w:val="left"/>
            </w:pPr>
            <w:r>
              <w:t>10.15-12.00</w:t>
            </w:r>
          </w:p>
        </w:tc>
        <w:tc>
          <w:tcPr>
            <w:tcW w:w="3083" w:type="dxa"/>
          </w:tcPr>
          <w:p w14:paraId="158FC21F" w14:textId="77777777" w:rsidR="00056B3D" w:rsidRDefault="00056B3D" w:rsidP="00A54448">
            <w:pPr>
              <w:jc w:val="left"/>
            </w:pPr>
          </w:p>
          <w:p w14:paraId="4716EB50" w14:textId="77777777" w:rsidR="00C70AC6" w:rsidRDefault="00D977B2" w:rsidP="00A54448">
            <w:pPr>
              <w:jc w:val="left"/>
            </w:pPr>
            <w:r>
              <w:t>Lecture  9</w:t>
            </w:r>
            <w:r w:rsidRPr="00EE3FBD">
              <w:t xml:space="preserve">: Ethnographic Research, observational </w:t>
            </w:r>
          </w:p>
          <w:p w14:paraId="554E43EA" w14:textId="77777777" w:rsidR="00D977B2" w:rsidRDefault="00C70AC6" w:rsidP="00A54448">
            <w:pPr>
              <w:jc w:val="left"/>
            </w:pPr>
            <w:r w:rsidRPr="00EE3FBD">
              <w:t>M</w:t>
            </w:r>
            <w:r w:rsidR="00D977B2" w:rsidRPr="00EE3FBD">
              <w:t>ethods</w:t>
            </w:r>
          </w:p>
          <w:p w14:paraId="36903868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55D0C3CC" w14:textId="77777777" w:rsidR="00056B3D" w:rsidRDefault="00056B3D" w:rsidP="00A54448"/>
          <w:p w14:paraId="44F45707" w14:textId="77777777" w:rsidR="00D977B2" w:rsidRDefault="00D977B2" w:rsidP="00A54448">
            <w:r>
              <w:t>Noemi</w:t>
            </w:r>
          </w:p>
        </w:tc>
        <w:tc>
          <w:tcPr>
            <w:tcW w:w="2618" w:type="dxa"/>
          </w:tcPr>
          <w:p w14:paraId="6CBB934A" w14:textId="77777777" w:rsidR="00056B3D" w:rsidRDefault="00056B3D" w:rsidP="00A54448"/>
          <w:p w14:paraId="730E5F5D" w14:textId="77777777" w:rsidR="00D977B2" w:rsidRDefault="00D977B2" w:rsidP="00A54448">
            <w:r>
              <w:t>Zoom</w:t>
            </w:r>
          </w:p>
        </w:tc>
      </w:tr>
      <w:tr w:rsidR="00D977B2" w14:paraId="426C3B78" w14:textId="77777777" w:rsidTr="003F0BD1">
        <w:trPr>
          <w:trHeight w:val="558"/>
        </w:trPr>
        <w:tc>
          <w:tcPr>
            <w:tcW w:w="2015" w:type="dxa"/>
            <w:tcBorders>
              <w:bottom w:val="single" w:sz="4" w:space="0" w:color="auto"/>
            </w:tcBorders>
          </w:tcPr>
          <w:p w14:paraId="42F312EC" w14:textId="77777777" w:rsidR="00D977B2" w:rsidRDefault="00D977B2" w:rsidP="00056B3D">
            <w:pPr>
              <w:jc w:val="left"/>
            </w:pPr>
            <w:r>
              <w:lastRenderedPageBreak/>
              <w:t>13.15-15.00</w:t>
            </w:r>
          </w:p>
          <w:p w14:paraId="0229B8A9" w14:textId="77777777" w:rsidR="00056B3D" w:rsidRDefault="00056B3D" w:rsidP="00056B3D">
            <w:pPr>
              <w:jc w:val="left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159DE578" w14:textId="77777777" w:rsidR="00D977B2" w:rsidRDefault="00D977B2" w:rsidP="00A54448">
            <w:pPr>
              <w:jc w:val="left"/>
            </w:pPr>
            <w:r>
              <w:t>Lecture  10</w:t>
            </w:r>
            <w:r w:rsidRPr="00EE3FBD">
              <w:t>: Netnography</w:t>
            </w:r>
          </w:p>
          <w:p w14:paraId="6578D74E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67E8AA58" w14:textId="77777777" w:rsidR="00D977B2" w:rsidRPr="00A82031" w:rsidRDefault="00D977B2" w:rsidP="00A54448">
            <w:pPr>
              <w:rPr>
                <w:lang w:val="sv-SE"/>
              </w:rPr>
            </w:pPr>
            <w:r>
              <w:t>Lara T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3DBD818" w14:textId="77777777" w:rsidR="00D977B2" w:rsidRDefault="00D977B2" w:rsidP="00A54448">
            <w:r>
              <w:t>Zoom</w:t>
            </w:r>
          </w:p>
          <w:p w14:paraId="03FE00AA" w14:textId="77777777" w:rsidR="003F0BD1" w:rsidRDefault="003F0BD1" w:rsidP="00A54448"/>
        </w:tc>
      </w:tr>
      <w:tr w:rsidR="00D977B2" w14:paraId="21ADDB9D" w14:textId="77777777" w:rsidTr="0051034F">
        <w:trPr>
          <w:trHeight w:val="181"/>
        </w:trPr>
        <w:tc>
          <w:tcPr>
            <w:tcW w:w="2015" w:type="dxa"/>
            <w:tcBorders>
              <w:bottom w:val="nil"/>
            </w:tcBorders>
          </w:tcPr>
          <w:p w14:paraId="4D324FE5" w14:textId="77777777" w:rsidR="00056B3D" w:rsidRPr="00900837" w:rsidRDefault="00056B3D" w:rsidP="00A54448">
            <w:pPr>
              <w:rPr>
                <w:b/>
              </w:rPr>
            </w:pPr>
            <w:r w:rsidRPr="00900837">
              <w:rPr>
                <w:b/>
              </w:rPr>
              <w:t xml:space="preserve">Thu </w:t>
            </w:r>
            <w:r w:rsidR="00D977B2" w:rsidRPr="00900837">
              <w:rPr>
                <w:b/>
              </w:rPr>
              <w:t xml:space="preserve">19 Nov </w:t>
            </w:r>
          </w:p>
          <w:p w14:paraId="1E2FF436" w14:textId="77777777" w:rsidR="00D977B2" w:rsidRPr="00900837" w:rsidRDefault="00D977B2" w:rsidP="00A54448">
            <w:r w:rsidRPr="00900837">
              <w:t>10.15-12.00</w:t>
            </w:r>
          </w:p>
        </w:tc>
        <w:tc>
          <w:tcPr>
            <w:tcW w:w="3083" w:type="dxa"/>
            <w:tcBorders>
              <w:bottom w:val="nil"/>
            </w:tcBorders>
          </w:tcPr>
          <w:p w14:paraId="30B8844D" w14:textId="77777777" w:rsidR="00056B3D" w:rsidRPr="00900837" w:rsidRDefault="00056B3D" w:rsidP="00A54448">
            <w:pPr>
              <w:jc w:val="left"/>
            </w:pPr>
          </w:p>
          <w:p w14:paraId="31B838CB" w14:textId="77777777" w:rsidR="00D977B2" w:rsidRPr="00900837" w:rsidRDefault="00D977B2" w:rsidP="00A54448">
            <w:pPr>
              <w:jc w:val="left"/>
            </w:pPr>
            <w:r w:rsidRPr="00900837">
              <w:t>Lecture  11: Interviewing techniques in the field</w:t>
            </w:r>
          </w:p>
          <w:p w14:paraId="03678DC7" w14:textId="77777777" w:rsidR="00C70AC6" w:rsidRPr="00900837" w:rsidRDefault="00C70AC6" w:rsidP="00A54448">
            <w:pPr>
              <w:jc w:val="left"/>
            </w:pPr>
          </w:p>
        </w:tc>
        <w:tc>
          <w:tcPr>
            <w:tcW w:w="2053" w:type="dxa"/>
            <w:tcBorders>
              <w:bottom w:val="nil"/>
            </w:tcBorders>
          </w:tcPr>
          <w:p w14:paraId="36B6D074" w14:textId="77777777" w:rsidR="00056B3D" w:rsidRPr="00900837" w:rsidRDefault="00056B3D" w:rsidP="00A54448"/>
          <w:p w14:paraId="1E67BEB8" w14:textId="77777777" w:rsidR="00D977B2" w:rsidRPr="00900837" w:rsidRDefault="00D977B2" w:rsidP="00A54448">
            <w:r w:rsidRPr="00900837">
              <w:t>Johanna</w:t>
            </w:r>
          </w:p>
        </w:tc>
        <w:tc>
          <w:tcPr>
            <w:tcW w:w="2618" w:type="dxa"/>
            <w:tcBorders>
              <w:bottom w:val="nil"/>
            </w:tcBorders>
          </w:tcPr>
          <w:p w14:paraId="0D0C64C0" w14:textId="77777777" w:rsidR="00056B3D" w:rsidRDefault="00056B3D" w:rsidP="00A54448">
            <w:pPr>
              <w:rPr>
                <w:highlight w:val="yellow"/>
              </w:rPr>
            </w:pPr>
          </w:p>
          <w:p w14:paraId="2F81CD4D" w14:textId="63F71437" w:rsidR="00D977B2" w:rsidRPr="00D977B2" w:rsidRDefault="00ED6296" w:rsidP="00A54448">
            <w:pPr>
              <w:rPr>
                <w:highlight w:val="yellow"/>
              </w:rPr>
            </w:pPr>
            <w:r w:rsidRPr="00ED6296">
              <w:t>Zoom</w:t>
            </w:r>
          </w:p>
        </w:tc>
      </w:tr>
      <w:tr w:rsidR="00D977B2" w14:paraId="4B5CABB3" w14:textId="77777777" w:rsidTr="0051034F">
        <w:trPr>
          <w:trHeight w:val="181"/>
        </w:trPr>
        <w:tc>
          <w:tcPr>
            <w:tcW w:w="2015" w:type="dxa"/>
            <w:tcBorders>
              <w:top w:val="nil"/>
            </w:tcBorders>
          </w:tcPr>
          <w:p w14:paraId="25CEEB4E" w14:textId="77777777" w:rsidR="00D977B2" w:rsidRDefault="00D977B2" w:rsidP="00A54448">
            <w:r>
              <w:t>13.15-15.00</w:t>
            </w:r>
          </w:p>
          <w:p w14:paraId="0E25DDF0" w14:textId="77777777" w:rsidR="00056B3D" w:rsidRDefault="00056B3D" w:rsidP="00A54448"/>
        </w:tc>
        <w:tc>
          <w:tcPr>
            <w:tcW w:w="3083" w:type="dxa"/>
            <w:tcBorders>
              <w:top w:val="nil"/>
            </w:tcBorders>
          </w:tcPr>
          <w:p w14:paraId="5DC0086B" w14:textId="77777777" w:rsidR="00D977B2" w:rsidRDefault="00D977B2" w:rsidP="00A54448">
            <w:pPr>
              <w:jc w:val="left"/>
            </w:pPr>
            <w:r>
              <w:t>Lecture  12</w:t>
            </w:r>
            <w:r w:rsidRPr="00EE3FBD">
              <w:t>: Discourse Analysis</w:t>
            </w:r>
          </w:p>
          <w:p w14:paraId="2B0FCE9C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top w:val="nil"/>
            </w:tcBorders>
          </w:tcPr>
          <w:p w14:paraId="1875F311" w14:textId="77777777" w:rsidR="00D977B2" w:rsidRDefault="00D977B2" w:rsidP="00A54448">
            <w:r>
              <w:t>Hal</w:t>
            </w:r>
          </w:p>
        </w:tc>
        <w:tc>
          <w:tcPr>
            <w:tcW w:w="2618" w:type="dxa"/>
            <w:tcBorders>
              <w:top w:val="nil"/>
            </w:tcBorders>
          </w:tcPr>
          <w:p w14:paraId="7FFA9615" w14:textId="77777777" w:rsidR="00D977B2" w:rsidRDefault="00D977B2" w:rsidP="00A54448">
            <w:r>
              <w:t>Zoom</w:t>
            </w:r>
          </w:p>
        </w:tc>
      </w:tr>
      <w:tr w:rsidR="00D977B2" w14:paraId="2227E845" w14:textId="77777777" w:rsidTr="00C70AC6">
        <w:trPr>
          <w:trHeight w:val="364"/>
        </w:trPr>
        <w:tc>
          <w:tcPr>
            <w:tcW w:w="2015" w:type="dxa"/>
          </w:tcPr>
          <w:p w14:paraId="3D33C679" w14:textId="77777777" w:rsidR="00D977B2" w:rsidRDefault="00056B3D" w:rsidP="00A54448">
            <w:pPr>
              <w:jc w:val="left"/>
            </w:pPr>
            <w:r w:rsidRPr="00056B3D">
              <w:rPr>
                <w:b/>
              </w:rPr>
              <w:t xml:space="preserve">Fri </w:t>
            </w:r>
            <w:r w:rsidR="00D977B2" w:rsidRPr="00056B3D">
              <w:rPr>
                <w:b/>
              </w:rPr>
              <w:t>20 Nov</w:t>
            </w:r>
            <w:r w:rsidR="00D977B2">
              <w:t xml:space="preserve"> (all day, non-scheduled)</w:t>
            </w:r>
          </w:p>
          <w:p w14:paraId="0651DEA3" w14:textId="77777777" w:rsidR="00C70AC6" w:rsidRDefault="00C70AC6" w:rsidP="00A54448">
            <w:pPr>
              <w:jc w:val="left"/>
            </w:pPr>
          </w:p>
        </w:tc>
        <w:tc>
          <w:tcPr>
            <w:tcW w:w="3083" w:type="dxa"/>
          </w:tcPr>
          <w:p w14:paraId="0DD6BC0E" w14:textId="77777777" w:rsidR="00D977B2" w:rsidRPr="00EE3FBD" w:rsidRDefault="00D977B2" w:rsidP="00A54448">
            <w:pPr>
              <w:jc w:val="left"/>
            </w:pPr>
            <w:r>
              <w:t>Online Field Day</w:t>
            </w:r>
          </w:p>
        </w:tc>
        <w:tc>
          <w:tcPr>
            <w:tcW w:w="2053" w:type="dxa"/>
          </w:tcPr>
          <w:p w14:paraId="01F91857" w14:textId="77777777" w:rsidR="00D977B2" w:rsidRDefault="00D977B2" w:rsidP="00A54448">
            <w:r>
              <w:t>None</w:t>
            </w:r>
          </w:p>
        </w:tc>
        <w:tc>
          <w:tcPr>
            <w:tcW w:w="2618" w:type="dxa"/>
          </w:tcPr>
          <w:p w14:paraId="4C277E5F" w14:textId="77777777" w:rsidR="00D977B2" w:rsidRDefault="00D977B2" w:rsidP="00A54448">
            <w:pPr>
              <w:jc w:val="left"/>
            </w:pPr>
            <w:r>
              <w:t>No room booking: Online field collection methods</w:t>
            </w:r>
          </w:p>
        </w:tc>
      </w:tr>
      <w:tr w:rsidR="00056B3D" w14:paraId="39ED4A9F" w14:textId="77777777" w:rsidTr="00056B3D">
        <w:trPr>
          <w:trHeight w:val="364"/>
        </w:trPr>
        <w:tc>
          <w:tcPr>
            <w:tcW w:w="2015" w:type="dxa"/>
            <w:shd w:val="clear" w:color="auto" w:fill="D9D9D9" w:themeFill="background1" w:themeFillShade="D9"/>
          </w:tcPr>
          <w:p w14:paraId="70065CCE" w14:textId="77777777" w:rsidR="00056B3D" w:rsidRDefault="00056B3D" w:rsidP="00A54448">
            <w:pPr>
              <w:jc w:val="left"/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14:paraId="3F233E73" w14:textId="77777777" w:rsidR="00056B3D" w:rsidRDefault="00056B3D" w:rsidP="00A54448">
            <w:pPr>
              <w:jc w:val="left"/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461FA61B" w14:textId="77777777" w:rsidR="00056B3D" w:rsidRDefault="00056B3D" w:rsidP="00A54448"/>
        </w:tc>
        <w:tc>
          <w:tcPr>
            <w:tcW w:w="2618" w:type="dxa"/>
            <w:shd w:val="clear" w:color="auto" w:fill="D9D9D9" w:themeFill="background1" w:themeFillShade="D9"/>
          </w:tcPr>
          <w:p w14:paraId="47343BF7" w14:textId="77777777" w:rsidR="00056B3D" w:rsidRDefault="00056B3D" w:rsidP="00A54448">
            <w:pPr>
              <w:jc w:val="left"/>
            </w:pPr>
          </w:p>
        </w:tc>
      </w:tr>
      <w:tr w:rsidR="00D977B2" w14:paraId="0085818C" w14:textId="77777777" w:rsidTr="00C70AC6">
        <w:trPr>
          <w:trHeight w:val="181"/>
        </w:trPr>
        <w:tc>
          <w:tcPr>
            <w:tcW w:w="2015" w:type="dxa"/>
          </w:tcPr>
          <w:p w14:paraId="5F549212" w14:textId="77777777" w:rsidR="00056B3D" w:rsidRPr="00ED6296" w:rsidRDefault="00056B3D" w:rsidP="00056B3D">
            <w:pPr>
              <w:jc w:val="left"/>
              <w:rPr>
                <w:b/>
              </w:rPr>
            </w:pPr>
            <w:r w:rsidRPr="00ED6296">
              <w:rPr>
                <w:b/>
              </w:rPr>
              <w:t>Mon</w:t>
            </w:r>
            <w:r w:rsidR="00810233" w:rsidRPr="00ED6296">
              <w:rPr>
                <w:b/>
              </w:rPr>
              <w:t xml:space="preserve"> 23</w:t>
            </w:r>
            <w:r w:rsidR="00D977B2" w:rsidRPr="00ED6296">
              <w:rPr>
                <w:b/>
              </w:rPr>
              <w:t xml:space="preserve"> Nov </w:t>
            </w:r>
          </w:p>
          <w:p w14:paraId="4A74B459" w14:textId="77777777" w:rsidR="00D977B2" w:rsidRDefault="00810233" w:rsidP="00056B3D">
            <w:pPr>
              <w:jc w:val="left"/>
            </w:pPr>
            <w:r w:rsidRPr="00ED6296">
              <w:t>9.15</w:t>
            </w:r>
            <w:r w:rsidR="00D977B2" w:rsidRPr="00ED6296">
              <w:t>-16.00</w:t>
            </w:r>
          </w:p>
        </w:tc>
        <w:tc>
          <w:tcPr>
            <w:tcW w:w="3083" w:type="dxa"/>
          </w:tcPr>
          <w:p w14:paraId="7A37A52D" w14:textId="77777777" w:rsidR="00056B3D" w:rsidRDefault="00056B3D" w:rsidP="00A54448">
            <w:pPr>
              <w:jc w:val="left"/>
            </w:pPr>
          </w:p>
          <w:p w14:paraId="43C8B04D" w14:textId="77777777" w:rsidR="00D977B2" w:rsidRDefault="00D977B2" w:rsidP="00A54448">
            <w:pPr>
              <w:jc w:val="left"/>
            </w:pPr>
            <w:r>
              <w:t>Seminar 1: Research Proposal (mandatory)</w:t>
            </w:r>
          </w:p>
          <w:p w14:paraId="052044AE" w14:textId="77777777" w:rsidR="00C70AC6" w:rsidRPr="00EE3FBD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41F77E5C" w14:textId="77777777" w:rsidR="00056B3D" w:rsidRDefault="00056B3D" w:rsidP="00A54448"/>
          <w:p w14:paraId="4EB75D46" w14:textId="77777777" w:rsidR="00D977B2" w:rsidRDefault="00D977B2" w:rsidP="00A54448">
            <w:r>
              <w:t>Patrik &amp; Johanna</w:t>
            </w:r>
          </w:p>
        </w:tc>
        <w:tc>
          <w:tcPr>
            <w:tcW w:w="2618" w:type="dxa"/>
          </w:tcPr>
          <w:p w14:paraId="6B8215B4" w14:textId="77777777" w:rsidR="00056B3D" w:rsidRDefault="00056B3D" w:rsidP="00A54448"/>
          <w:p w14:paraId="78877AF8" w14:textId="77777777" w:rsidR="00D977B2" w:rsidRDefault="00D977B2" w:rsidP="00A54448">
            <w:r>
              <w:t>Dvalin, X, Z</w:t>
            </w:r>
          </w:p>
        </w:tc>
      </w:tr>
      <w:tr w:rsidR="00D977B2" w14:paraId="40663DCC" w14:textId="77777777" w:rsidTr="00C70AC6">
        <w:trPr>
          <w:trHeight w:val="181"/>
        </w:trPr>
        <w:tc>
          <w:tcPr>
            <w:tcW w:w="2015" w:type="dxa"/>
          </w:tcPr>
          <w:p w14:paraId="1CC7784E" w14:textId="77777777" w:rsidR="00056B3D" w:rsidRPr="00ED6296" w:rsidRDefault="00056B3D" w:rsidP="00A54448">
            <w:pPr>
              <w:rPr>
                <w:b/>
              </w:rPr>
            </w:pPr>
            <w:r w:rsidRPr="00ED6296">
              <w:rPr>
                <w:b/>
              </w:rPr>
              <w:t xml:space="preserve">Tue </w:t>
            </w:r>
            <w:r w:rsidR="00D977B2" w:rsidRPr="00ED6296">
              <w:rPr>
                <w:b/>
              </w:rPr>
              <w:t xml:space="preserve">24 Nov </w:t>
            </w:r>
          </w:p>
          <w:p w14:paraId="2B5F14C4" w14:textId="77777777" w:rsidR="00D977B2" w:rsidRPr="00ED6296" w:rsidRDefault="00D977B2" w:rsidP="00A54448">
            <w:r w:rsidRPr="00ED6296">
              <w:t>13.15-15.00</w:t>
            </w:r>
          </w:p>
          <w:p w14:paraId="79AC6CAB" w14:textId="77777777" w:rsidR="00056B3D" w:rsidRPr="00ED6296" w:rsidRDefault="00056B3D" w:rsidP="00A54448"/>
        </w:tc>
        <w:tc>
          <w:tcPr>
            <w:tcW w:w="3083" w:type="dxa"/>
          </w:tcPr>
          <w:p w14:paraId="66D1CCEC" w14:textId="77777777" w:rsidR="00643EE0" w:rsidRPr="00ED6296" w:rsidRDefault="00643EE0" w:rsidP="00A54448">
            <w:pPr>
              <w:jc w:val="left"/>
            </w:pPr>
          </w:p>
          <w:p w14:paraId="19AF7871" w14:textId="77777777" w:rsidR="00D977B2" w:rsidRPr="00ED6296" w:rsidRDefault="00D977B2" w:rsidP="00A54448">
            <w:pPr>
              <w:jc w:val="left"/>
            </w:pPr>
            <w:r w:rsidRPr="00ED6296">
              <w:t>Lecture  13: Focus groups</w:t>
            </w:r>
          </w:p>
          <w:p w14:paraId="7BAC4071" w14:textId="77777777" w:rsidR="00C70AC6" w:rsidRPr="00ED629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1A313480" w14:textId="77777777" w:rsidR="00643EE0" w:rsidRPr="00ED6296" w:rsidRDefault="00643EE0" w:rsidP="00A54448"/>
          <w:p w14:paraId="6CB7D94E" w14:textId="77777777" w:rsidR="00D977B2" w:rsidRPr="00ED6296" w:rsidRDefault="00D977B2" w:rsidP="00A54448">
            <w:r w:rsidRPr="00ED6296">
              <w:t>Johanna</w:t>
            </w:r>
          </w:p>
        </w:tc>
        <w:tc>
          <w:tcPr>
            <w:tcW w:w="2618" w:type="dxa"/>
          </w:tcPr>
          <w:p w14:paraId="64187820" w14:textId="77777777" w:rsidR="00643EE0" w:rsidRPr="00ED6296" w:rsidRDefault="00643EE0" w:rsidP="00A54448"/>
          <w:p w14:paraId="19C547F5" w14:textId="762574F7" w:rsidR="00D977B2" w:rsidRPr="00ED6296" w:rsidRDefault="00ED6296" w:rsidP="00A54448">
            <w:r w:rsidRPr="00ED6296">
              <w:t>L</w:t>
            </w:r>
          </w:p>
        </w:tc>
      </w:tr>
      <w:tr w:rsidR="00D977B2" w:rsidRPr="00A6551E" w14:paraId="70046569" w14:textId="77777777" w:rsidTr="0051034F">
        <w:trPr>
          <w:trHeight w:val="364"/>
        </w:trPr>
        <w:tc>
          <w:tcPr>
            <w:tcW w:w="2015" w:type="dxa"/>
            <w:tcBorders>
              <w:bottom w:val="single" w:sz="4" w:space="0" w:color="auto"/>
            </w:tcBorders>
          </w:tcPr>
          <w:p w14:paraId="2D5D9300" w14:textId="77777777" w:rsidR="00643EE0" w:rsidRDefault="00643EE0" w:rsidP="00A544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Thu </w:t>
            </w:r>
            <w:r w:rsidR="00D977B2" w:rsidRPr="00056B3D">
              <w:rPr>
                <w:b/>
                <w:u w:val="single"/>
              </w:rPr>
              <w:t xml:space="preserve">26 Nov </w:t>
            </w:r>
          </w:p>
          <w:p w14:paraId="79DD434F" w14:textId="77777777" w:rsidR="00D977B2" w:rsidRPr="00056B3D" w:rsidRDefault="00D977B2" w:rsidP="00A54448">
            <w:pPr>
              <w:rPr>
                <w:b/>
                <w:u w:val="single"/>
              </w:rPr>
            </w:pPr>
            <w:r w:rsidRPr="00056B3D">
              <w:rPr>
                <w:b/>
                <w:u w:val="single"/>
              </w:rPr>
              <w:t>17.00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86C2583" w14:textId="77777777" w:rsidR="00643EE0" w:rsidRDefault="00643EE0" w:rsidP="00A54448">
            <w:pPr>
              <w:jc w:val="left"/>
              <w:rPr>
                <w:u w:val="single"/>
              </w:rPr>
            </w:pPr>
          </w:p>
          <w:p w14:paraId="27E7D727" w14:textId="77777777" w:rsidR="00D977B2" w:rsidRDefault="00D977B2" w:rsidP="00A54448">
            <w:pPr>
              <w:jc w:val="left"/>
              <w:rPr>
                <w:u w:val="single"/>
              </w:rPr>
            </w:pPr>
            <w:r w:rsidRPr="00A6551E">
              <w:rPr>
                <w:u w:val="single"/>
              </w:rPr>
              <w:t>Assignment 1</w:t>
            </w:r>
          </w:p>
          <w:p w14:paraId="0435AE5E" w14:textId="77777777" w:rsidR="00D977B2" w:rsidRPr="00A6551E" w:rsidRDefault="00D977B2" w:rsidP="00A54448">
            <w:pPr>
              <w:jc w:val="left"/>
              <w:rPr>
                <w:u w:val="single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1A6EEC4C" w14:textId="77777777" w:rsidR="00D977B2" w:rsidRPr="00A6551E" w:rsidRDefault="00D977B2" w:rsidP="00A54448">
            <w:pPr>
              <w:rPr>
                <w:u w:val="single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C6BD02A" w14:textId="77777777" w:rsidR="00643EE0" w:rsidRDefault="00643EE0" w:rsidP="00A54448">
            <w:pPr>
              <w:rPr>
                <w:u w:val="single"/>
              </w:rPr>
            </w:pPr>
          </w:p>
          <w:p w14:paraId="3F1DA9B5" w14:textId="77777777" w:rsidR="00D977B2" w:rsidRPr="00A6551E" w:rsidRDefault="00D977B2" w:rsidP="00A54448">
            <w:pPr>
              <w:rPr>
                <w:u w:val="single"/>
              </w:rPr>
            </w:pPr>
            <w:r w:rsidRPr="00A6551E">
              <w:rPr>
                <w:u w:val="single"/>
              </w:rPr>
              <w:t>Canvas</w:t>
            </w:r>
          </w:p>
        </w:tc>
      </w:tr>
      <w:tr w:rsidR="00D977B2" w14:paraId="1A49E460" w14:textId="77777777" w:rsidTr="0051034F">
        <w:trPr>
          <w:trHeight w:val="1080"/>
        </w:trPr>
        <w:tc>
          <w:tcPr>
            <w:tcW w:w="2015" w:type="dxa"/>
            <w:tcBorders>
              <w:bottom w:val="nil"/>
            </w:tcBorders>
          </w:tcPr>
          <w:p w14:paraId="73B3531E" w14:textId="77777777" w:rsidR="00643EE0" w:rsidRPr="00643EE0" w:rsidRDefault="00643EE0" w:rsidP="00643EE0">
            <w:pPr>
              <w:jc w:val="left"/>
              <w:rPr>
                <w:b/>
              </w:rPr>
            </w:pPr>
            <w:r>
              <w:rPr>
                <w:b/>
              </w:rPr>
              <w:t>Fri</w:t>
            </w:r>
            <w:r w:rsidRPr="00643EE0">
              <w:rPr>
                <w:b/>
              </w:rPr>
              <w:t xml:space="preserve"> 27 Nov</w:t>
            </w:r>
          </w:p>
          <w:p w14:paraId="4188AE58" w14:textId="77777777" w:rsidR="00643EE0" w:rsidRDefault="00643EE0" w:rsidP="00643EE0">
            <w:pPr>
              <w:jc w:val="left"/>
            </w:pPr>
          </w:p>
          <w:p w14:paraId="339536F8" w14:textId="77777777" w:rsidR="00D977B2" w:rsidRDefault="00D977B2" w:rsidP="00643EE0">
            <w:pPr>
              <w:jc w:val="left"/>
            </w:pPr>
            <w:r>
              <w:t>9.15-12.00 (3 groups)</w:t>
            </w:r>
          </w:p>
          <w:p w14:paraId="7E6A8921" w14:textId="77777777" w:rsidR="00C70AC6" w:rsidRDefault="00C70AC6" w:rsidP="00A54448"/>
        </w:tc>
        <w:tc>
          <w:tcPr>
            <w:tcW w:w="3083" w:type="dxa"/>
            <w:tcBorders>
              <w:bottom w:val="nil"/>
            </w:tcBorders>
          </w:tcPr>
          <w:p w14:paraId="581BAA4D" w14:textId="77777777" w:rsidR="00643EE0" w:rsidRDefault="00643EE0" w:rsidP="00A54448">
            <w:pPr>
              <w:jc w:val="left"/>
            </w:pPr>
          </w:p>
          <w:p w14:paraId="38613ACB" w14:textId="77777777" w:rsidR="00D977B2" w:rsidRPr="00EE3FBD" w:rsidRDefault="00D977B2" w:rsidP="00A54448">
            <w:pPr>
              <w:jc w:val="left"/>
            </w:pPr>
            <w:r>
              <w:t xml:space="preserve">Seminar 2: </w:t>
            </w:r>
            <w:r w:rsidRPr="00006828">
              <w:t>Online Field Day Experience-sharing</w:t>
            </w:r>
            <w:r>
              <w:t xml:space="preserve"> (mandatory)</w:t>
            </w:r>
          </w:p>
        </w:tc>
        <w:tc>
          <w:tcPr>
            <w:tcW w:w="2053" w:type="dxa"/>
            <w:tcBorders>
              <w:bottom w:val="nil"/>
            </w:tcBorders>
          </w:tcPr>
          <w:p w14:paraId="05194A07" w14:textId="77777777" w:rsidR="00643EE0" w:rsidRDefault="00643EE0" w:rsidP="00A54448">
            <w:pPr>
              <w:jc w:val="left"/>
            </w:pPr>
          </w:p>
          <w:p w14:paraId="36399E93" w14:textId="77777777" w:rsidR="00D977B2" w:rsidRDefault="00D977B2" w:rsidP="00A54448">
            <w:pPr>
              <w:jc w:val="left"/>
            </w:pPr>
            <w:r>
              <w:t>Patrik &amp; Johanna (plus Nora?)</w:t>
            </w:r>
          </w:p>
        </w:tc>
        <w:tc>
          <w:tcPr>
            <w:tcW w:w="2618" w:type="dxa"/>
            <w:tcBorders>
              <w:bottom w:val="nil"/>
            </w:tcBorders>
          </w:tcPr>
          <w:p w14:paraId="5B853170" w14:textId="77777777" w:rsidR="00643EE0" w:rsidRDefault="00643EE0" w:rsidP="00A54448"/>
          <w:p w14:paraId="1FC66CD5" w14:textId="77777777" w:rsidR="00D977B2" w:rsidRDefault="00D977B2" w:rsidP="00A54448">
            <w:r>
              <w:t>Dvalin, X, Z</w:t>
            </w:r>
          </w:p>
        </w:tc>
      </w:tr>
      <w:tr w:rsidR="00643EE0" w14:paraId="29EBFD3E" w14:textId="77777777" w:rsidTr="0051034F">
        <w:trPr>
          <w:trHeight w:val="745"/>
        </w:trPr>
        <w:tc>
          <w:tcPr>
            <w:tcW w:w="2015" w:type="dxa"/>
            <w:tcBorders>
              <w:top w:val="nil"/>
            </w:tcBorders>
          </w:tcPr>
          <w:p w14:paraId="1FCAE4CF" w14:textId="77777777" w:rsidR="00643EE0" w:rsidRDefault="00643EE0" w:rsidP="00643EE0">
            <w:pPr>
              <w:jc w:val="left"/>
            </w:pPr>
          </w:p>
          <w:p w14:paraId="45B899F0" w14:textId="77777777" w:rsidR="00643EE0" w:rsidRDefault="00643EE0" w:rsidP="00643EE0">
            <w:r>
              <w:t xml:space="preserve">13-16.00 (3 groups) </w:t>
            </w:r>
          </w:p>
          <w:p w14:paraId="55F663A1" w14:textId="77777777" w:rsidR="00643EE0" w:rsidRPr="00643EE0" w:rsidRDefault="00643EE0" w:rsidP="00A54448">
            <w:pPr>
              <w:rPr>
                <w:b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14:paraId="6858F05A" w14:textId="77777777" w:rsidR="00643EE0" w:rsidRDefault="00643EE0" w:rsidP="00A54448">
            <w:pPr>
              <w:jc w:val="left"/>
            </w:pPr>
          </w:p>
          <w:p w14:paraId="370996DF" w14:textId="77777777" w:rsidR="00643EE0" w:rsidRDefault="00643EE0" w:rsidP="00A54448">
            <w:pPr>
              <w:jc w:val="left"/>
            </w:pPr>
            <w:r>
              <w:t xml:space="preserve">Seminar 2: </w:t>
            </w:r>
            <w:r w:rsidRPr="00006828">
              <w:t>Online Field Day Experience-sharing</w:t>
            </w:r>
            <w:r>
              <w:t xml:space="preserve"> (mandatory)</w:t>
            </w:r>
          </w:p>
        </w:tc>
        <w:tc>
          <w:tcPr>
            <w:tcW w:w="2053" w:type="dxa"/>
            <w:tcBorders>
              <w:top w:val="nil"/>
            </w:tcBorders>
          </w:tcPr>
          <w:p w14:paraId="05EDAB41" w14:textId="77777777" w:rsidR="00643EE0" w:rsidRDefault="00643EE0" w:rsidP="00A54448">
            <w:pPr>
              <w:jc w:val="left"/>
            </w:pPr>
          </w:p>
          <w:p w14:paraId="09CF7F9C" w14:textId="77777777" w:rsidR="00643EE0" w:rsidRDefault="00643EE0" w:rsidP="00A54448">
            <w:pPr>
              <w:jc w:val="left"/>
            </w:pPr>
            <w:r>
              <w:t>Patrik &amp; Johanna (plus Nora?)</w:t>
            </w:r>
          </w:p>
          <w:p w14:paraId="785F307A" w14:textId="77777777" w:rsidR="00643EE0" w:rsidRDefault="00643EE0" w:rsidP="00A54448">
            <w:pPr>
              <w:jc w:val="left"/>
            </w:pPr>
          </w:p>
        </w:tc>
        <w:tc>
          <w:tcPr>
            <w:tcW w:w="2618" w:type="dxa"/>
            <w:tcBorders>
              <w:top w:val="nil"/>
            </w:tcBorders>
          </w:tcPr>
          <w:p w14:paraId="76D3A9FC" w14:textId="77777777" w:rsidR="00643EE0" w:rsidRDefault="00643EE0" w:rsidP="00A54448"/>
          <w:p w14:paraId="312D1784" w14:textId="77777777" w:rsidR="00643EE0" w:rsidRDefault="00643EE0" w:rsidP="00A54448">
            <w:r>
              <w:t xml:space="preserve">Dvalin, X, Y </w:t>
            </w:r>
          </w:p>
        </w:tc>
      </w:tr>
      <w:tr w:rsidR="00643EE0" w14:paraId="09D9A275" w14:textId="77777777" w:rsidTr="0051034F">
        <w:trPr>
          <w:trHeight w:val="338"/>
        </w:trPr>
        <w:tc>
          <w:tcPr>
            <w:tcW w:w="2015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14:paraId="5D5F08A4" w14:textId="77777777" w:rsidR="00643EE0" w:rsidRDefault="00643EE0" w:rsidP="00643EE0">
            <w:pPr>
              <w:jc w:val="left"/>
            </w:pPr>
          </w:p>
        </w:tc>
        <w:tc>
          <w:tcPr>
            <w:tcW w:w="3083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14:paraId="21DB629B" w14:textId="77777777" w:rsidR="00643EE0" w:rsidRDefault="00643EE0" w:rsidP="00A54448">
            <w:pPr>
              <w:jc w:val="left"/>
            </w:pPr>
          </w:p>
        </w:tc>
        <w:tc>
          <w:tcPr>
            <w:tcW w:w="2053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14:paraId="7862A4C7" w14:textId="77777777" w:rsidR="00643EE0" w:rsidRDefault="00643EE0" w:rsidP="00A54448">
            <w:pPr>
              <w:jc w:val="left"/>
            </w:pPr>
          </w:p>
        </w:tc>
        <w:tc>
          <w:tcPr>
            <w:tcW w:w="2618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14:paraId="7B5869A4" w14:textId="77777777" w:rsidR="00643EE0" w:rsidRDefault="00643EE0" w:rsidP="00A54448"/>
        </w:tc>
      </w:tr>
      <w:tr w:rsidR="00D977B2" w14:paraId="422C1D83" w14:textId="77777777" w:rsidTr="0051034F">
        <w:trPr>
          <w:trHeight w:val="379"/>
        </w:trPr>
        <w:tc>
          <w:tcPr>
            <w:tcW w:w="2015" w:type="dxa"/>
            <w:tcBorders>
              <w:bottom w:val="nil"/>
            </w:tcBorders>
          </w:tcPr>
          <w:p w14:paraId="7D3A08F0" w14:textId="77777777" w:rsidR="00643EE0" w:rsidRPr="00643EE0" w:rsidRDefault="00643EE0" w:rsidP="00643EE0">
            <w:pPr>
              <w:jc w:val="left"/>
              <w:rPr>
                <w:b/>
              </w:rPr>
            </w:pPr>
            <w:r w:rsidRPr="00643EE0">
              <w:rPr>
                <w:b/>
              </w:rPr>
              <w:t xml:space="preserve">Mon </w:t>
            </w:r>
            <w:r w:rsidR="00D977B2" w:rsidRPr="00643EE0">
              <w:rPr>
                <w:b/>
              </w:rPr>
              <w:t xml:space="preserve">30 Nov </w:t>
            </w:r>
          </w:p>
          <w:p w14:paraId="3675E65C" w14:textId="77777777" w:rsidR="00D977B2" w:rsidRDefault="00D977B2" w:rsidP="00643EE0">
            <w:pPr>
              <w:jc w:val="left"/>
            </w:pPr>
            <w:r>
              <w:t>10.15-12.00</w:t>
            </w:r>
          </w:p>
        </w:tc>
        <w:tc>
          <w:tcPr>
            <w:tcW w:w="3083" w:type="dxa"/>
            <w:tcBorders>
              <w:bottom w:val="nil"/>
            </w:tcBorders>
          </w:tcPr>
          <w:p w14:paraId="641324F9" w14:textId="77777777" w:rsidR="00643EE0" w:rsidRDefault="00643EE0" w:rsidP="00A54448">
            <w:pPr>
              <w:jc w:val="left"/>
            </w:pPr>
          </w:p>
          <w:p w14:paraId="4D7E3E38" w14:textId="77777777" w:rsidR="00D977B2" w:rsidRDefault="00D977B2" w:rsidP="00A54448">
            <w:pPr>
              <w:jc w:val="left"/>
            </w:pPr>
            <w:r>
              <w:t>Lecture  14</w:t>
            </w:r>
            <w:r w:rsidRPr="00EE3FBD">
              <w:t>: Doing participatory research</w:t>
            </w:r>
            <w:r>
              <w:t xml:space="preserve">/ </w:t>
            </w:r>
            <w:r w:rsidRPr="00EE3FBD">
              <w:t>Participatory Rural Appraisal</w:t>
            </w:r>
          </w:p>
          <w:p w14:paraId="7F25DB68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bottom w:val="nil"/>
            </w:tcBorders>
          </w:tcPr>
          <w:p w14:paraId="6A5F28A7" w14:textId="77777777" w:rsidR="00643EE0" w:rsidRDefault="00643EE0" w:rsidP="00A54448"/>
          <w:p w14:paraId="5FA782E1" w14:textId="77777777" w:rsidR="00D977B2" w:rsidRDefault="00D977B2" w:rsidP="00A54448">
            <w:r>
              <w:t>Johanna</w:t>
            </w:r>
          </w:p>
        </w:tc>
        <w:tc>
          <w:tcPr>
            <w:tcW w:w="2618" w:type="dxa"/>
            <w:tcBorders>
              <w:bottom w:val="nil"/>
            </w:tcBorders>
          </w:tcPr>
          <w:p w14:paraId="3854E760" w14:textId="77777777" w:rsidR="00643EE0" w:rsidRDefault="00643EE0" w:rsidP="00A54448"/>
          <w:p w14:paraId="2C3D2E76" w14:textId="77777777" w:rsidR="00D977B2" w:rsidRDefault="00D977B2" w:rsidP="00A54448">
            <w:r>
              <w:t>Zoom</w:t>
            </w:r>
          </w:p>
        </w:tc>
      </w:tr>
      <w:tr w:rsidR="00D977B2" w14:paraId="567F1D63" w14:textId="77777777" w:rsidTr="0051034F">
        <w:trPr>
          <w:trHeight w:val="167"/>
        </w:trPr>
        <w:tc>
          <w:tcPr>
            <w:tcW w:w="2015" w:type="dxa"/>
            <w:tcBorders>
              <w:top w:val="nil"/>
            </w:tcBorders>
          </w:tcPr>
          <w:p w14:paraId="317510B8" w14:textId="77777777" w:rsidR="00D977B2" w:rsidRDefault="00D977B2" w:rsidP="00643EE0">
            <w:pPr>
              <w:jc w:val="left"/>
            </w:pPr>
            <w:r>
              <w:t>13.15-15.00</w:t>
            </w:r>
          </w:p>
        </w:tc>
        <w:tc>
          <w:tcPr>
            <w:tcW w:w="3083" w:type="dxa"/>
            <w:tcBorders>
              <w:top w:val="nil"/>
            </w:tcBorders>
          </w:tcPr>
          <w:p w14:paraId="730F2C6C" w14:textId="77777777" w:rsidR="00D977B2" w:rsidRDefault="00D977B2" w:rsidP="00A54448">
            <w:pPr>
              <w:jc w:val="left"/>
            </w:pPr>
            <w:r>
              <w:t>Lecture  15</w:t>
            </w:r>
            <w:r w:rsidRPr="00EE3FBD">
              <w:t xml:space="preserve">: </w:t>
            </w:r>
            <w:r>
              <w:t>Feminist Political Ecology</w:t>
            </w:r>
          </w:p>
          <w:p w14:paraId="28281350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top w:val="nil"/>
            </w:tcBorders>
          </w:tcPr>
          <w:p w14:paraId="2479A314" w14:textId="77777777" w:rsidR="00D977B2" w:rsidRPr="00811245" w:rsidRDefault="00D977B2" w:rsidP="00A54448">
            <w:r>
              <w:t>Marien</w:t>
            </w:r>
          </w:p>
        </w:tc>
        <w:tc>
          <w:tcPr>
            <w:tcW w:w="2618" w:type="dxa"/>
            <w:tcBorders>
              <w:top w:val="nil"/>
            </w:tcBorders>
          </w:tcPr>
          <w:p w14:paraId="697206E3" w14:textId="77777777" w:rsidR="00D977B2" w:rsidRDefault="00D977B2" w:rsidP="00A54448">
            <w:r>
              <w:t>Zoom</w:t>
            </w:r>
          </w:p>
        </w:tc>
      </w:tr>
      <w:tr w:rsidR="00D977B2" w14:paraId="472C82F1" w14:textId="77777777" w:rsidTr="0051034F">
        <w:trPr>
          <w:trHeight w:val="1331"/>
        </w:trPr>
        <w:tc>
          <w:tcPr>
            <w:tcW w:w="2015" w:type="dxa"/>
          </w:tcPr>
          <w:p w14:paraId="65974085" w14:textId="77777777" w:rsidR="008E0D92" w:rsidRPr="00ED6296" w:rsidRDefault="00643EE0" w:rsidP="00A54448">
            <w:pPr>
              <w:jc w:val="left"/>
              <w:rPr>
                <w:b/>
              </w:rPr>
            </w:pPr>
            <w:r w:rsidRPr="00ED6296">
              <w:rPr>
                <w:b/>
              </w:rPr>
              <w:t xml:space="preserve">Tue </w:t>
            </w:r>
            <w:r w:rsidR="00C70AC6" w:rsidRPr="00ED6296">
              <w:rPr>
                <w:b/>
              </w:rPr>
              <w:t>1 Dec</w:t>
            </w:r>
            <w:r w:rsidR="00D977B2" w:rsidRPr="00ED6296">
              <w:rPr>
                <w:b/>
              </w:rPr>
              <w:t xml:space="preserve"> </w:t>
            </w:r>
          </w:p>
          <w:p w14:paraId="76931B2F" w14:textId="77777777" w:rsidR="00D977B2" w:rsidRPr="00ED6296" w:rsidRDefault="00D977B2" w:rsidP="00A54448">
            <w:pPr>
              <w:jc w:val="left"/>
            </w:pPr>
            <w:r w:rsidRPr="00ED6296">
              <w:t>10.00-12.00 (Group 1)</w:t>
            </w:r>
          </w:p>
          <w:p w14:paraId="0486D75C" w14:textId="77777777" w:rsidR="00D977B2" w:rsidRPr="00ED6296" w:rsidRDefault="00D977B2" w:rsidP="00A54448">
            <w:pPr>
              <w:jc w:val="left"/>
            </w:pPr>
            <w:r w:rsidRPr="00ED6296">
              <w:t>1 Dec 10.00-12.00 (Group 2)</w:t>
            </w:r>
          </w:p>
          <w:p w14:paraId="44008C82" w14:textId="77777777" w:rsidR="00D977B2" w:rsidRPr="00ED6296" w:rsidRDefault="00D977B2" w:rsidP="00A54448">
            <w:pPr>
              <w:jc w:val="left"/>
            </w:pPr>
            <w:r w:rsidRPr="00ED6296">
              <w:t>1 Dec 13.00-15.00 (Group 3)</w:t>
            </w:r>
          </w:p>
          <w:p w14:paraId="641B37E2" w14:textId="77777777" w:rsidR="00D977B2" w:rsidRPr="00ED6296" w:rsidRDefault="00D977B2" w:rsidP="00A54448">
            <w:pPr>
              <w:jc w:val="left"/>
            </w:pPr>
            <w:r w:rsidRPr="00ED6296">
              <w:t xml:space="preserve">1 Dec 15.30-17.00 (Group 2) </w:t>
            </w:r>
          </w:p>
        </w:tc>
        <w:tc>
          <w:tcPr>
            <w:tcW w:w="3083" w:type="dxa"/>
          </w:tcPr>
          <w:p w14:paraId="033BBF15" w14:textId="77777777" w:rsidR="00643EE0" w:rsidRPr="00ED6296" w:rsidRDefault="00643EE0" w:rsidP="00A54448">
            <w:pPr>
              <w:jc w:val="left"/>
            </w:pPr>
          </w:p>
          <w:p w14:paraId="261E4446" w14:textId="77777777" w:rsidR="00D977B2" w:rsidRPr="00ED6296" w:rsidRDefault="00D977B2" w:rsidP="00A54448">
            <w:pPr>
              <w:jc w:val="left"/>
            </w:pPr>
            <w:r w:rsidRPr="00ED6296">
              <w:t>Workshop 1: Using Participatory Rural Appraisal Methods (mandatory)</w:t>
            </w:r>
          </w:p>
        </w:tc>
        <w:tc>
          <w:tcPr>
            <w:tcW w:w="2053" w:type="dxa"/>
          </w:tcPr>
          <w:p w14:paraId="722DFB62" w14:textId="77777777" w:rsidR="00643EE0" w:rsidRPr="00ED6296" w:rsidRDefault="00643EE0" w:rsidP="00A54448"/>
          <w:p w14:paraId="6911DA28" w14:textId="77777777" w:rsidR="00D977B2" w:rsidRPr="00ED6296" w:rsidRDefault="00D977B2" w:rsidP="00A54448">
            <w:r w:rsidRPr="00ED6296">
              <w:t>Mayuri &amp; Johanna</w:t>
            </w:r>
          </w:p>
        </w:tc>
        <w:tc>
          <w:tcPr>
            <w:tcW w:w="2618" w:type="dxa"/>
          </w:tcPr>
          <w:p w14:paraId="6CEB1E99" w14:textId="77777777" w:rsidR="00643EE0" w:rsidRPr="00ED6296" w:rsidRDefault="00643EE0" w:rsidP="00A54448">
            <w:pPr>
              <w:jc w:val="left"/>
            </w:pPr>
          </w:p>
          <w:p w14:paraId="1301CD45" w14:textId="2D4DCB08" w:rsidR="00D977B2" w:rsidRPr="00ED6296" w:rsidRDefault="00ED6296" w:rsidP="00A54448">
            <w:pPr>
              <w:jc w:val="left"/>
            </w:pPr>
            <w:proofErr w:type="spellStart"/>
            <w:r w:rsidRPr="00ED6296">
              <w:t>Audhumbla</w:t>
            </w:r>
            <w:proofErr w:type="spellEnd"/>
          </w:p>
        </w:tc>
      </w:tr>
      <w:tr w:rsidR="00D977B2" w:rsidRPr="00A82031" w14:paraId="1D31756D" w14:textId="77777777" w:rsidTr="00C70AC6">
        <w:trPr>
          <w:trHeight w:val="181"/>
        </w:trPr>
        <w:tc>
          <w:tcPr>
            <w:tcW w:w="2015" w:type="dxa"/>
          </w:tcPr>
          <w:p w14:paraId="11A83E35" w14:textId="77777777" w:rsidR="00D977B2" w:rsidRPr="00A82031" w:rsidRDefault="00D977B2" w:rsidP="00A54448">
            <w:pPr>
              <w:rPr>
                <w:b/>
              </w:rPr>
            </w:pPr>
          </w:p>
        </w:tc>
        <w:tc>
          <w:tcPr>
            <w:tcW w:w="3083" w:type="dxa"/>
          </w:tcPr>
          <w:p w14:paraId="7E6724E2" w14:textId="77777777" w:rsidR="00D977B2" w:rsidRDefault="00D977B2" w:rsidP="00A54448">
            <w:pPr>
              <w:jc w:val="left"/>
              <w:rPr>
                <w:b/>
                <w:i/>
                <w:u w:val="single"/>
              </w:rPr>
            </w:pPr>
            <w:r w:rsidRPr="00A82031">
              <w:rPr>
                <w:b/>
                <w:i/>
                <w:u w:val="single"/>
              </w:rPr>
              <w:t>Part 3: Analysis and Academic Writing</w:t>
            </w:r>
          </w:p>
          <w:p w14:paraId="55FEE3B1" w14:textId="77777777" w:rsidR="00643EE0" w:rsidRDefault="00643EE0" w:rsidP="00A54448">
            <w:pPr>
              <w:jc w:val="left"/>
              <w:rPr>
                <w:b/>
                <w:i/>
                <w:u w:val="single"/>
              </w:rPr>
            </w:pPr>
          </w:p>
          <w:p w14:paraId="2E71E53A" w14:textId="77777777" w:rsidR="00643EE0" w:rsidRPr="00A82031" w:rsidRDefault="00643EE0" w:rsidP="00A54448">
            <w:pPr>
              <w:jc w:val="left"/>
              <w:rPr>
                <w:b/>
                <w:i/>
                <w:u w:val="single"/>
              </w:rPr>
            </w:pPr>
          </w:p>
        </w:tc>
        <w:tc>
          <w:tcPr>
            <w:tcW w:w="2053" w:type="dxa"/>
          </w:tcPr>
          <w:p w14:paraId="6273B96F" w14:textId="77777777" w:rsidR="00D977B2" w:rsidRPr="00A82031" w:rsidRDefault="00D977B2" w:rsidP="00A54448">
            <w:pPr>
              <w:rPr>
                <w:b/>
              </w:rPr>
            </w:pPr>
          </w:p>
        </w:tc>
        <w:tc>
          <w:tcPr>
            <w:tcW w:w="2618" w:type="dxa"/>
          </w:tcPr>
          <w:p w14:paraId="0C9DCF96" w14:textId="77777777" w:rsidR="00D977B2" w:rsidRPr="00A82031" w:rsidRDefault="00D977B2" w:rsidP="00A54448">
            <w:pPr>
              <w:rPr>
                <w:b/>
              </w:rPr>
            </w:pPr>
          </w:p>
        </w:tc>
      </w:tr>
      <w:tr w:rsidR="00D977B2" w14:paraId="5F1A7824" w14:textId="77777777" w:rsidTr="0051034F">
        <w:trPr>
          <w:trHeight w:val="983"/>
        </w:trPr>
        <w:tc>
          <w:tcPr>
            <w:tcW w:w="2015" w:type="dxa"/>
          </w:tcPr>
          <w:p w14:paraId="0D729877" w14:textId="77777777" w:rsidR="00643EE0" w:rsidRPr="00643EE0" w:rsidRDefault="00643EE0" w:rsidP="00643EE0">
            <w:pPr>
              <w:jc w:val="left"/>
              <w:rPr>
                <w:b/>
              </w:rPr>
            </w:pPr>
            <w:r w:rsidRPr="00643EE0">
              <w:rPr>
                <w:b/>
              </w:rPr>
              <w:lastRenderedPageBreak/>
              <w:t xml:space="preserve">Wed </w:t>
            </w:r>
            <w:r w:rsidR="00D977B2" w:rsidRPr="00643EE0">
              <w:rPr>
                <w:b/>
              </w:rPr>
              <w:t xml:space="preserve">2 Dec </w:t>
            </w:r>
          </w:p>
          <w:p w14:paraId="004FB3BF" w14:textId="77777777" w:rsidR="00D977B2" w:rsidRDefault="00D977B2" w:rsidP="00643EE0">
            <w:pPr>
              <w:jc w:val="left"/>
            </w:pPr>
            <w:r>
              <w:t>10.15-12.00</w:t>
            </w:r>
          </w:p>
        </w:tc>
        <w:tc>
          <w:tcPr>
            <w:tcW w:w="3083" w:type="dxa"/>
          </w:tcPr>
          <w:p w14:paraId="0CAF67CD" w14:textId="77777777" w:rsidR="00643EE0" w:rsidRDefault="00643EE0" w:rsidP="00A54448">
            <w:pPr>
              <w:jc w:val="left"/>
            </w:pPr>
          </w:p>
          <w:p w14:paraId="402DECE7" w14:textId="77777777" w:rsidR="00D977B2" w:rsidRDefault="00D977B2" w:rsidP="00A54448">
            <w:pPr>
              <w:jc w:val="left"/>
            </w:pPr>
            <w:r w:rsidRPr="00EE3FBD">
              <w:t>Lecture  1</w:t>
            </w:r>
            <w:r>
              <w:t>6</w:t>
            </w:r>
            <w:r w:rsidRPr="00EE3FBD">
              <w:t>: Practical Research Tools</w:t>
            </w:r>
          </w:p>
          <w:p w14:paraId="3CE6426F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688F75C9" w14:textId="77777777" w:rsidR="00643EE0" w:rsidRDefault="00643EE0" w:rsidP="00A54448"/>
          <w:p w14:paraId="62A69B93" w14:textId="77777777" w:rsidR="00D977B2" w:rsidRDefault="00D977B2" w:rsidP="00A54448">
            <w:r>
              <w:t>Patrik</w:t>
            </w:r>
          </w:p>
        </w:tc>
        <w:tc>
          <w:tcPr>
            <w:tcW w:w="2618" w:type="dxa"/>
          </w:tcPr>
          <w:p w14:paraId="2CAB4466" w14:textId="77777777" w:rsidR="00643EE0" w:rsidRDefault="00643EE0" w:rsidP="00A54448"/>
          <w:p w14:paraId="416BC968" w14:textId="77777777" w:rsidR="00D977B2" w:rsidRDefault="00D977B2" w:rsidP="00A54448">
            <w:r>
              <w:t>Zoom</w:t>
            </w:r>
          </w:p>
        </w:tc>
      </w:tr>
      <w:tr w:rsidR="00D977B2" w14:paraId="227CCB7E" w14:textId="77777777" w:rsidTr="0051034F">
        <w:trPr>
          <w:trHeight w:val="364"/>
        </w:trPr>
        <w:tc>
          <w:tcPr>
            <w:tcW w:w="2015" w:type="dxa"/>
            <w:tcBorders>
              <w:bottom w:val="single" w:sz="4" w:space="0" w:color="auto"/>
            </w:tcBorders>
          </w:tcPr>
          <w:p w14:paraId="157FE35C" w14:textId="77777777" w:rsidR="00643EE0" w:rsidRPr="00643EE0" w:rsidRDefault="00643EE0" w:rsidP="00643EE0">
            <w:pPr>
              <w:jc w:val="left"/>
              <w:rPr>
                <w:b/>
              </w:rPr>
            </w:pPr>
            <w:r w:rsidRPr="00643EE0">
              <w:rPr>
                <w:b/>
              </w:rPr>
              <w:t xml:space="preserve">Thu </w:t>
            </w:r>
            <w:r w:rsidR="00D977B2" w:rsidRPr="00643EE0">
              <w:rPr>
                <w:b/>
              </w:rPr>
              <w:t xml:space="preserve">3 Dec </w:t>
            </w:r>
          </w:p>
          <w:p w14:paraId="6641F193" w14:textId="77777777" w:rsidR="00643EE0" w:rsidRDefault="00D977B2" w:rsidP="00643EE0">
            <w:pPr>
              <w:jc w:val="left"/>
            </w:pPr>
            <w:r>
              <w:t xml:space="preserve">9.15-12.00 </w:t>
            </w:r>
          </w:p>
          <w:p w14:paraId="0ADD743D" w14:textId="77777777" w:rsidR="00D977B2" w:rsidRDefault="00D977B2" w:rsidP="00643EE0">
            <w:pPr>
              <w:jc w:val="left"/>
            </w:pPr>
            <w:r>
              <w:t xml:space="preserve">(3 groups) </w:t>
            </w:r>
          </w:p>
          <w:p w14:paraId="6CC107D9" w14:textId="77777777" w:rsidR="00643EE0" w:rsidRDefault="00643EE0" w:rsidP="00643EE0">
            <w:pPr>
              <w:jc w:val="left"/>
            </w:pPr>
          </w:p>
          <w:p w14:paraId="4456F8CE" w14:textId="77777777" w:rsidR="00643EE0" w:rsidRDefault="00D977B2" w:rsidP="00643EE0">
            <w:pPr>
              <w:jc w:val="left"/>
            </w:pPr>
            <w:r>
              <w:t xml:space="preserve">13.15-16.00 </w:t>
            </w:r>
          </w:p>
          <w:p w14:paraId="5793E31B" w14:textId="77777777" w:rsidR="00D977B2" w:rsidRDefault="00D977B2" w:rsidP="00643EE0">
            <w:pPr>
              <w:jc w:val="left"/>
            </w:pPr>
            <w:r>
              <w:t>(3 groups)</w:t>
            </w:r>
          </w:p>
          <w:p w14:paraId="5F7C6EB4" w14:textId="77777777" w:rsidR="00C70AC6" w:rsidRDefault="00C70AC6" w:rsidP="00A54448"/>
        </w:tc>
        <w:tc>
          <w:tcPr>
            <w:tcW w:w="3083" w:type="dxa"/>
            <w:tcBorders>
              <w:bottom w:val="single" w:sz="4" w:space="0" w:color="auto"/>
            </w:tcBorders>
          </w:tcPr>
          <w:p w14:paraId="43AFDECF" w14:textId="77777777" w:rsidR="00643EE0" w:rsidRDefault="00643EE0" w:rsidP="00A54448">
            <w:pPr>
              <w:jc w:val="left"/>
            </w:pPr>
          </w:p>
          <w:p w14:paraId="4D0388DC" w14:textId="77777777" w:rsidR="00D977B2" w:rsidRPr="00EE3FBD" w:rsidRDefault="00D977B2" w:rsidP="00A54448">
            <w:pPr>
              <w:jc w:val="left"/>
            </w:pPr>
            <w:r>
              <w:t>Seminar 3: Literature (mandatory)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1BA63BB6" w14:textId="77777777" w:rsidR="00643EE0" w:rsidRDefault="00643EE0" w:rsidP="00A54448"/>
          <w:p w14:paraId="534D7C26" w14:textId="77777777" w:rsidR="00D977B2" w:rsidRDefault="00D977B2" w:rsidP="00A54448">
            <w:r>
              <w:t>Patrik &amp; Johanna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EA09F23" w14:textId="77777777" w:rsidR="00643EE0" w:rsidRDefault="00643EE0" w:rsidP="00A54448"/>
          <w:p w14:paraId="5305D9AE" w14:textId="77777777" w:rsidR="00D977B2" w:rsidRDefault="00D977B2" w:rsidP="00A54448">
            <w:r>
              <w:t>Dvalin, N, Z</w:t>
            </w:r>
          </w:p>
        </w:tc>
      </w:tr>
      <w:tr w:rsidR="00D977B2" w14:paraId="3BFF07F1" w14:textId="77777777" w:rsidTr="0051034F">
        <w:trPr>
          <w:trHeight w:val="116"/>
        </w:trPr>
        <w:tc>
          <w:tcPr>
            <w:tcW w:w="2015" w:type="dxa"/>
            <w:tcBorders>
              <w:bottom w:val="nil"/>
            </w:tcBorders>
          </w:tcPr>
          <w:p w14:paraId="28976E1A" w14:textId="77777777" w:rsidR="00643EE0" w:rsidRPr="00900837" w:rsidRDefault="00643EE0" w:rsidP="00643EE0">
            <w:pPr>
              <w:jc w:val="left"/>
              <w:rPr>
                <w:b/>
              </w:rPr>
            </w:pPr>
            <w:r w:rsidRPr="00900837">
              <w:rPr>
                <w:b/>
              </w:rPr>
              <w:t>Fri 4</w:t>
            </w:r>
            <w:r w:rsidR="00D977B2" w:rsidRPr="00900837">
              <w:rPr>
                <w:b/>
              </w:rPr>
              <w:t xml:space="preserve"> Dec </w:t>
            </w:r>
          </w:p>
          <w:p w14:paraId="5467A04E" w14:textId="77777777" w:rsidR="00D977B2" w:rsidRPr="00900837" w:rsidRDefault="00D977B2" w:rsidP="00643EE0">
            <w:pPr>
              <w:jc w:val="left"/>
            </w:pPr>
            <w:r w:rsidRPr="00900837">
              <w:t>10.15-12.00</w:t>
            </w:r>
          </w:p>
        </w:tc>
        <w:tc>
          <w:tcPr>
            <w:tcW w:w="3083" w:type="dxa"/>
            <w:tcBorders>
              <w:bottom w:val="nil"/>
            </w:tcBorders>
          </w:tcPr>
          <w:p w14:paraId="267DA768" w14:textId="77777777" w:rsidR="00643EE0" w:rsidRPr="00900837" w:rsidRDefault="00643EE0" w:rsidP="00A54448">
            <w:pPr>
              <w:jc w:val="left"/>
            </w:pPr>
          </w:p>
          <w:p w14:paraId="3D8BF6CE" w14:textId="77777777" w:rsidR="00D977B2" w:rsidRPr="00900837" w:rsidRDefault="00D977B2" w:rsidP="00A54448">
            <w:pPr>
              <w:jc w:val="left"/>
            </w:pPr>
            <w:r w:rsidRPr="00900837">
              <w:t>Lecture  17: Citizen science and data driven research</w:t>
            </w:r>
          </w:p>
          <w:p w14:paraId="3D881540" w14:textId="77777777" w:rsidR="00C70AC6" w:rsidRPr="00900837" w:rsidRDefault="00C70AC6" w:rsidP="00A54448">
            <w:pPr>
              <w:jc w:val="left"/>
            </w:pPr>
          </w:p>
        </w:tc>
        <w:tc>
          <w:tcPr>
            <w:tcW w:w="2053" w:type="dxa"/>
            <w:tcBorders>
              <w:bottom w:val="nil"/>
            </w:tcBorders>
          </w:tcPr>
          <w:p w14:paraId="28A41EFA" w14:textId="77777777" w:rsidR="00643EE0" w:rsidRDefault="00643EE0" w:rsidP="00A54448"/>
          <w:p w14:paraId="3B4537C9" w14:textId="77777777" w:rsidR="00D977B2" w:rsidRDefault="00D977B2" w:rsidP="00A54448">
            <w:r>
              <w:t>Patrik</w:t>
            </w:r>
          </w:p>
        </w:tc>
        <w:tc>
          <w:tcPr>
            <w:tcW w:w="2618" w:type="dxa"/>
            <w:tcBorders>
              <w:bottom w:val="nil"/>
            </w:tcBorders>
          </w:tcPr>
          <w:p w14:paraId="6979E120" w14:textId="77777777" w:rsidR="00643EE0" w:rsidRDefault="00643EE0" w:rsidP="00A54448"/>
          <w:p w14:paraId="03BE70EE" w14:textId="77777777" w:rsidR="00D977B2" w:rsidRDefault="00D977B2" w:rsidP="00A54448">
            <w:r>
              <w:t>Zoom</w:t>
            </w:r>
          </w:p>
        </w:tc>
      </w:tr>
      <w:tr w:rsidR="00D977B2" w14:paraId="4A453832" w14:textId="77777777" w:rsidTr="0051034F">
        <w:trPr>
          <w:trHeight w:val="116"/>
        </w:trPr>
        <w:tc>
          <w:tcPr>
            <w:tcW w:w="2015" w:type="dxa"/>
            <w:tcBorders>
              <w:top w:val="nil"/>
            </w:tcBorders>
          </w:tcPr>
          <w:p w14:paraId="41E08C35" w14:textId="77777777" w:rsidR="00D977B2" w:rsidRDefault="00D977B2" w:rsidP="00643EE0">
            <w:pPr>
              <w:jc w:val="left"/>
            </w:pPr>
            <w:r>
              <w:t>13.15-15.00</w:t>
            </w:r>
          </w:p>
        </w:tc>
        <w:tc>
          <w:tcPr>
            <w:tcW w:w="3083" w:type="dxa"/>
            <w:tcBorders>
              <w:top w:val="nil"/>
            </w:tcBorders>
          </w:tcPr>
          <w:p w14:paraId="5E6F970F" w14:textId="77777777" w:rsidR="00D977B2" w:rsidRDefault="00D977B2" w:rsidP="00A54448">
            <w:pPr>
              <w:jc w:val="left"/>
            </w:pPr>
            <w:r>
              <w:t>Lecture  18</w:t>
            </w:r>
            <w:r w:rsidRPr="00EE3FBD">
              <w:t xml:space="preserve">: </w:t>
            </w:r>
            <w:r>
              <w:t>Tools in g</w:t>
            </w:r>
            <w:r w:rsidRPr="00EE3FBD">
              <w:t>ender analysis</w:t>
            </w:r>
          </w:p>
          <w:p w14:paraId="7A02F110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  <w:tcBorders>
              <w:top w:val="nil"/>
            </w:tcBorders>
          </w:tcPr>
          <w:p w14:paraId="5DE6F21D" w14:textId="77777777" w:rsidR="00D977B2" w:rsidRDefault="00D977B2" w:rsidP="00A54448">
            <w:r>
              <w:t>Johanna</w:t>
            </w:r>
          </w:p>
        </w:tc>
        <w:tc>
          <w:tcPr>
            <w:tcW w:w="2618" w:type="dxa"/>
            <w:tcBorders>
              <w:top w:val="nil"/>
            </w:tcBorders>
          </w:tcPr>
          <w:p w14:paraId="7FE333C0" w14:textId="77777777" w:rsidR="00D977B2" w:rsidRDefault="00D977B2" w:rsidP="00A54448">
            <w:r>
              <w:t>Zoom</w:t>
            </w:r>
          </w:p>
        </w:tc>
      </w:tr>
      <w:tr w:rsidR="00643EE0" w14:paraId="7C7AAC8C" w14:textId="77777777" w:rsidTr="00643EE0">
        <w:trPr>
          <w:trHeight w:val="346"/>
        </w:trPr>
        <w:tc>
          <w:tcPr>
            <w:tcW w:w="2015" w:type="dxa"/>
            <w:shd w:val="clear" w:color="auto" w:fill="D9D9D9" w:themeFill="background1" w:themeFillShade="D9"/>
          </w:tcPr>
          <w:p w14:paraId="5C89C249" w14:textId="77777777" w:rsidR="00643EE0" w:rsidRDefault="00643EE0" w:rsidP="00643EE0">
            <w:pPr>
              <w:jc w:val="left"/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14:paraId="2BEF487B" w14:textId="77777777" w:rsidR="00643EE0" w:rsidRDefault="00643EE0" w:rsidP="00A54448">
            <w:pPr>
              <w:jc w:val="left"/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15BC67FC" w14:textId="77777777" w:rsidR="00643EE0" w:rsidRDefault="00643EE0" w:rsidP="00A54448"/>
        </w:tc>
        <w:tc>
          <w:tcPr>
            <w:tcW w:w="2618" w:type="dxa"/>
            <w:shd w:val="clear" w:color="auto" w:fill="D9D9D9" w:themeFill="background1" w:themeFillShade="D9"/>
          </w:tcPr>
          <w:p w14:paraId="77EDE517" w14:textId="77777777" w:rsidR="00643EE0" w:rsidRDefault="00643EE0" w:rsidP="00A54448"/>
        </w:tc>
      </w:tr>
      <w:tr w:rsidR="00D977B2" w14:paraId="46638880" w14:textId="77777777" w:rsidTr="00C70AC6">
        <w:trPr>
          <w:trHeight w:val="116"/>
        </w:trPr>
        <w:tc>
          <w:tcPr>
            <w:tcW w:w="2015" w:type="dxa"/>
          </w:tcPr>
          <w:p w14:paraId="093A672E" w14:textId="77777777" w:rsidR="0051034F" w:rsidRPr="0051034F" w:rsidRDefault="0051034F" w:rsidP="0051034F">
            <w:pPr>
              <w:jc w:val="left"/>
              <w:rPr>
                <w:b/>
              </w:rPr>
            </w:pPr>
            <w:r w:rsidRPr="0051034F">
              <w:rPr>
                <w:b/>
              </w:rPr>
              <w:t xml:space="preserve">Mon </w:t>
            </w:r>
            <w:r w:rsidR="00D977B2" w:rsidRPr="0051034F">
              <w:rPr>
                <w:b/>
              </w:rPr>
              <w:t xml:space="preserve">7 Dec </w:t>
            </w:r>
          </w:p>
          <w:p w14:paraId="20950DFB" w14:textId="77777777" w:rsidR="00D977B2" w:rsidRDefault="00D977B2" w:rsidP="0051034F">
            <w:pPr>
              <w:jc w:val="left"/>
            </w:pPr>
            <w:r>
              <w:t>13.15-15.30</w:t>
            </w:r>
          </w:p>
        </w:tc>
        <w:tc>
          <w:tcPr>
            <w:tcW w:w="3083" w:type="dxa"/>
          </w:tcPr>
          <w:p w14:paraId="1146077D" w14:textId="77777777" w:rsidR="0051034F" w:rsidRDefault="0051034F" w:rsidP="00A54448">
            <w:pPr>
              <w:jc w:val="left"/>
            </w:pPr>
          </w:p>
          <w:p w14:paraId="469A0DD1" w14:textId="77777777" w:rsidR="00D977B2" w:rsidRDefault="00D977B2" w:rsidP="00A54448">
            <w:pPr>
              <w:jc w:val="left"/>
            </w:pPr>
            <w:r>
              <w:t>Lecture  19</w:t>
            </w:r>
            <w:r w:rsidRPr="00EE3FBD">
              <w:t>: What do we do when we write?</w:t>
            </w:r>
          </w:p>
          <w:p w14:paraId="1F10E8BD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66BD5E05" w14:textId="77777777" w:rsidR="0051034F" w:rsidRDefault="0051034F" w:rsidP="00A54448"/>
          <w:p w14:paraId="09CCCAF9" w14:textId="77777777" w:rsidR="00D977B2" w:rsidRDefault="00D977B2" w:rsidP="00A54448">
            <w:r>
              <w:t>Ann</w:t>
            </w:r>
          </w:p>
        </w:tc>
        <w:tc>
          <w:tcPr>
            <w:tcW w:w="2618" w:type="dxa"/>
          </w:tcPr>
          <w:p w14:paraId="10936E2E" w14:textId="77777777" w:rsidR="0051034F" w:rsidRDefault="0051034F" w:rsidP="00A54448"/>
          <w:p w14:paraId="02F68546" w14:textId="77777777" w:rsidR="00D977B2" w:rsidRDefault="00D977B2" w:rsidP="00A54448">
            <w:r>
              <w:t>Zoom</w:t>
            </w:r>
          </w:p>
        </w:tc>
      </w:tr>
      <w:tr w:rsidR="00D977B2" w14:paraId="55A5B79F" w14:textId="77777777" w:rsidTr="00C70AC6">
        <w:trPr>
          <w:trHeight w:val="116"/>
        </w:trPr>
        <w:tc>
          <w:tcPr>
            <w:tcW w:w="2015" w:type="dxa"/>
          </w:tcPr>
          <w:p w14:paraId="73786792" w14:textId="77777777" w:rsidR="0051034F" w:rsidRPr="0051034F" w:rsidRDefault="0051034F" w:rsidP="0051034F">
            <w:pPr>
              <w:jc w:val="left"/>
              <w:rPr>
                <w:b/>
              </w:rPr>
            </w:pPr>
            <w:r w:rsidRPr="0051034F">
              <w:rPr>
                <w:b/>
              </w:rPr>
              <w:t xml:space="preserve">Thu </w:t>
            </w:r>
            <w:r w:rsidR="00D977B2" w:rsidRPr="0051034F">
              <w:rPr>
                <w:b/>
              </w:rPr>
              <w:t xml:space="preserve">10 Dec </w:t>
            </w:r>
          </w:p>
          <w:p w14:paraId="6D2A5169" w14:textId="77777777" w:rsidR="00D977B2" w:rsidRDefault="00D977B2" w:rsidP="0051034F">
            <w:pPr>
              <w:jc w:val="left"/>
            </w:pPr>
            <w:r>
              <w:t>13.15-15.00</w:t>
            </w:r>
          </w:p>
        </w:tc>
        <w:tc>
          <w:tcPr>
            <w:tcW w:w="3083" w:type="dxa"/>
          </w:tcPr>
          <w:p w14:paraId="0B820F46" w14:textId="77777777" w:rsidR="0051034F" w:rsidRDefault="0051034F" w:rsidP="00A54448">
            <w:pPr>
              <w:jc w:val="left"/>
            </w:pPr>
          </w:p>
          <w:p w14:paraId="1790BA16" w14:textId="77777777" w:rsidR="00D977B2" w:rsidRDefault="00D977B2" w:rsidP="00A54448">
            <w:pPr>
              <w:jc w:val="left"/>
            </w:pPr>
            <w:r>
              <w:t>Lecture  20</w:t>
            </w:r>
            <w:r w:rsidRPr="000533D6">
              <w:t>: Writing and thinking of bad examples of interpretation in analysis</w:t>
            </w:r>
          </w:p>
          <w:p w14:paraId="263FA6AD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72E9F5AA" w14:textId="77777777" w:rsidR="0051034F" w:rsidRDefault="0051034F" w:rsidP="00A54448"/>
          <w:p w14:paraId="14826B27" w14:textId="77777777" w:rsidR="00D977B2" w:rsidRDefault="00D977B2" w:rsidP="00A54448">
            <w:r>
              <w:t>Lars</w:t>
            </w:r>
          </w:p>
        </w:tc>
        <w:tc>
          <w:tcPr>
            <w:tcW w:w="2618" w:type="dxa"/>
          </w:tcPr>
          <w:p w14:paraId="6A557C53" w14:textId="77777777" w:rsidR="0051034F" w:rsidRDefault="0051034F" w:rsidP="00A54448"/>
          <w:p w14:paraId="6C8F6F17" w14:textId="77777777" w:rsidR="00D977B2" w:rsidRDefault="00D977B2" w:rsidP="00A54448">
            <w:r>
              <w:t>Zoom</w:t>
            </w:r>
          </w:p>
        </w:tc>
      </w:tr>
      <w:tr w:rsidR="00D977B2" w14:paraId="069D30D3" w14:textId="77777777" w:rsidTr="00C70AC6">
        <w:trPr>
          <w:trHeight w:val="116"/>
        </w:trPr>
        <w:tc>
          <w:tcPr>
            <w:tcW w:w="2015" w:type="dxa"/>
          </w:tcPr>
          <w:p w14:paraId="518228C0" w14:textId="77777777" w:rsidR="0051034F" w:rsidRPr="0051034F" w:rsidRDefault="0051034F" w:rsidP="0051034F">
            <w:pPr>
              <w:jc w:val="left"/>
              <w:rPr>
                <w:b/>
              </w:rPr>
            </w:pPr>
            <w:r w:rsidRPr="0051034F">
              <w:rPr>
                <w:b/>
              </w:rPr>
              <w:t xml:space="preserve">Fri </w:t>
            </w:r>
            <w:r w:rsidR="00D977B2" w:rsidRPr="0051034F">
              <w:rPr>
                <w:b/>
              </w:rPr>
              <w:t xml:space="preserve">11 Dec </w:t>
            </w:r>
          </w:p>
          <w:p w14:paraId="09622D5D" w14:textId="77777777" w:rsidR="00D977B2" w:rsidRDefault="00D977B2" w:rsidP="0051034F">
            <w:pPr>
              <w:jc w:val="left"/>
            </w:pPr>
            <w:r>
              <w:t>10.15-12.00</w:t>
            </w:r>
          </w:p>
        </w:tc>
        <w:tc>
          <w:tcPr>
            <w:tcW w:w="3083" w:type="dxa"/>
          </w:tcPr>
          <w:p w14:paraId="1672F392" w14:textId="77777777" w:rsidR="0051034F" w:rsidRDefault="0051034F" w:rsidP="00A54448">
            <w:pPr>
              <w:jc w:val="left"/>
            </w:pPr>
          </w:p>
          <w:p w14:paraId="52F6F703" w14:textId="77777777" w:rsidR="00D977B2" w:rsidRDefault="00D977B2" w:rsidP="00A54448">
            <w:pPr>
              <w:jc w:val="left"/>
            </w:pPr>
            <w:r>
              <w:t>Lecture  21</w:t>
            </w:r>
            <w:r w:rsidRPr="00EE3FBD">
              <w:t>: Using empirical data to theorise</w:t>
            </w:r>
          </w:p>
          <w:p w14:paraId="676F1929" w14:textId="77777777" w:rsidR="00C70AC6" w:rsidRDefault="00C70AC6" w:rsidP="00A54448">
            <w:pPr>
              <w:jc w:val="left"/>
            </w:pPr>
          </w:p>
        </w:tc>
        <w:tc>
          <w:tcPr>
            <w:tcW w:w="2053" w:type="dxa"/>
          </w:tcPr>
          <w:p w14:paraId="2C252964" w14:textId="77777777" w:rsidR="0051034F" w:rsidRDefault="0051034F" w:rsidP="00A54448"/>
          <w:p w14:paraId="28B19F98" w14:textId="77777777" w:rsidR="00D977B2" w:rsidRPr="00336F46" w:rsidRDefault="00D977B2" w:rsidP="00A54448">
            <w:pPr>
              <w:rPr>
                <w:lang w:val="sv-SE"/>
              </w:rPr>
            </w:pPr>
            <w:r>
              <w:t>Kjell</w:t>
            </w:r>
          </w:p>
        </w:tc>
        <w:tc>
          <w:tcPr>
            <w:tcW w:w="2618" w:type="dxa"/>
          </w:tcPr>
          <w:p w14:paraId="414461E3" w14:textId="77777777" w:rsidR="0051034F" w:rsidRDefault="0051034F" w:rsidP="00A54448"/>
          <w:p w14:paraId="776C08DE" w14:textId="77777777" w:rsidR="00D977B2" w:rsidRDefault="00D977B2" w:rsidP="00A54448">
            <w:r>
              <w:t>Zoom</w:t>
            </w:r>
          </w:p>
        </w:tc>
      </w:tr>
      <w:tr w:rsidR="0051034F" w14:paraId="3D266CDE" w14:textId="77777777" w:rsidTr="0051034F">
        <w:trPr>
          <w:trHeight w:val="310"/>
        </w:trPr>
        <w:tc>
          <w:tcPr>
            <w:tcW w:w="2015" w:type="dxa"/>
            <w:shd w:val="clear" w:color="auto" w:fill="D9D9D9" w:themeFill="background1" w:themeFillShade="D9"/>
          </w:tcPr>
          <w:p w14:paraId="5766D203" w14:textId="77777777" w:rsidR="0051034F" w:rsidRPr="0051034F" w:rsidRDefault="0051034F" w:rsidP="0051034F">
            <w:pPr>
              <w:jc w:val="left"/>
              <w:rPr>
                <w:b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14:paraId="1E93A23F" w14:textId="77777777" w:rsidR="0051034F" w:rsidRDefault="0051034F" w:rsidP="00A54448">
            <w:pPr>
              <w:jc w:val="left"/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20C4069B" w14:textId="77777777" w:rsidR="0051034F" w:rsidRDefault="0051034F" w:rsidP="00A54448"/>
        </w:tc>
        <w:tc>
          <w:tcPr>
            <w:tcW w:w="2618" w:type="dxa"/>
            <w:shd w:val="clear" w:color="auto" w:fill="D9D9D9" w:themeFill="background1" w:themeFillShade="D9"/>
          </w:tcPr>
          <w:p w14:paraId="1B3E393C" w14:textId="77777777" w:rsidR="0051034F" w:rsidRDefault="0051034F" w:rsidP="00A54448"/>
        </w:tc>
      </w:tr>
      <w:tr w:rsidR="00D977B2" w:rsidRPr="00A6551E" w14:paraId="112BF2AD" w14:textId="77777777" w:rsidTr="00C70AC6">
        <w:trPr>
          <w:trHeight w:val="116"/>
        </w:trPr>
        <w:tc>
          <w:tcPr>
            <w:tcW w:w="2015" w:type="dxa"/>
          </w:tcPr>
          <w:p w14:paraId="062B51BA" w14:textId="77777777" w:rsidR="00D977B2" w:rsidRPr="00A6551E" w:rsidRDefault="0051034F" w:rsidP="0051034F">
            <w:pPr>
              <w:jc w:val="left"/>
              <w:rPr>
                <w:u w:val="single"/>
              </w:rPr>
            </w:pPr>
            <w:r w:rsidRPr="0051034F">
              <w:rPr>
                <w:b/>
                <w:u w:val="single"/>
              </w:rPr>
              <w:t xml:space="preserve">Fri </w:t>
            </w:r>
            <w:r w:rsidR="00D977B2" w:rsidRPr="0051034F">
              <w:rPr>
                <w:b/>
                <w:u w:val="single"/>
              </w:rPr>
              <w:t>18 Dec</w:t>
            </w:r>
            <w:r w:rsidR="00D977B2" w:rsidRPr="00A6551E">
              <w:rPr>
                <w:u w:val="single"/>
              </w:rPr>
              <w:t xml:space="preserve"> 17.00</w:t>
            </w:r>
          </w:p>
        </w:tc>
        <w:tc>
          <w:tcPr>
            <w:tcW w:w="3083" w:type="dxa"/>
          </w:tcPr>
          <w:p w14:paraId="46EAEE37" w14:textId="77777777" w:rsidR="00D977B2" w:rsidRDefault="00D977B2" w:rsidP="00A54448">
            <w:pPr>
              <w:jc w:val="left"/>
              <w:rPr>
                <w:u w:val="single"/>
              </w:rPr>
            </w:pPr>
            <w:r w:rsidRPr="00A6551E">
              <w:rPr>
                <w:u w:val="single"/>
              </w:rPr>
              <w:t>Assignment 2</w:t>
            </w:r>
          </w:p>
          <w:p w14:paraId="3DC17CD0" w14:textId="77777777" w:rsidR="00C70AC6" w:rsidRPr="00A6551E" w:rsidRDefault="00C70AC6" w:rsidP="00A54448">
            <w:pPr>
              <w:jc w:val="left"/>
              <w:rPr>
                <w:u w:val="single"/>
              </w:rPr>
            </w:pPr>
          </w:p>
        </w:tc>
        <w:tc>
          <w:tcPr>
            <w:tcW w:w="2053" w:type="dxa"/>
          </w:tcPr>
          <w:p w14:paraId="42DE0051" w14:textId="77777777" w:rsidR="00D977B2" w:rsidRPr="00A6551E" w:rsidRDefault="00D977B2" w:rsidP="00A54448">
            <w:pPr>
              <w:rPr>
                <w:u w:val="single"/>
              </w:rPr>
            </w:pPr>
          </w:p>
        </w:tc>
        <w:tc>
          <w:tcPr>
            <w:tcW w:w="2618" w:type="dxa"/>
          </w:tcPr>
          <w:p w14:paraId="59BF0B93" w14:textId="77777777" w:rsidR="00D977B2" w:rsidRPr="00A6551E" w:rsidRDefault="00D977B2" w:rsidP="00A54448">
            <w:pPr>
              <w:rPr>
                <w:u w:val="single"/>
              </w:rPr>
            </w:pPr>
            <w:r w:rsidRPr="00A6551E">
              <w:rPr>
                <w:u w:val="single"/>
              </w:rPr>
              <w:t>Canvas</w:t>
            </w:r>
          </w:p>
        </w:tc>
      </w:tr>
      <w:tr w:rsidR="0051034F" w:rsidRPr="00A6551E" w14:paraId="36106163" w14:textId="77777777" w:rsidTr="0051034F">
        <w:trPr>
          <w:trHeight w:val="365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99C61" w14:textId="77777777" w:rsidR="0051034F" w:rsidRDefault="0051034F" w:rsidP="0051034F">
            <w:pPr>
              <w:jc w:val="left"/>
              <w:rPr>
                <w:u w:val="single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C124A8" w14:textId="77777777" w:rsidR="0051034F" w:rsidRPr="00A6551E" w:rsidRDefault="0051034F" w:rsidP="00A54448">
            <w:pPr>
              <w:jc w:val="left"/>
              <w:rPr>
                <w:u w:val="single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A81EB1" w14:textId="77777777" w:rsidR="0051034F" w:rsidRPr="00A6551E" w:rsidRDefault="0051034F" w:rsidP="00A54448">
            <w:pPr>
              <w:rPr>
                <w:u w:val="single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E4817" w14:textId="77777777" w:rsidR="0051034F" w:rsidRPr="00A6551E" w:rsidRDefault="0051034F" w:rsidP="00A54448">
            <w:pPr>
              <w:rPr>
                <w:u w:val="single"/>
              </w:rPr>
            </w:pPr>
          </w:p>
        </w:tc>
      </w:tr>
      <w:tr w:rsidR="00810233" w:rsidRPr="00A6551E" w14:paraId="0A4D20CD" w14:textId="77777777" w:rsidTr="0051034F">
        <w:trPr>
          <w:trHeight w:val="116"/>
        </w:trPr>
        <w:tc>
          <w:tcPr>
            <w:tcW w:w="2015" w:type="dxa"/>
            <w:tcBorders>
              <w:bottom w:val="nil"/>
            </w:tcBorders>
          </w:tcPr>
          <w:p w14:paraId="2D74F44C" w14:textId="77777777" w:rsidR="0051034F" w:rsidRPr="0051034F" w:rsidRDefault="0051034F" w:rsidP="0051034F">
            <w:pPr>
              <w:jc w:val="left"/>
              <w:rPr>
                <w:b/>
              </w:rPr>
            </w:pPr>
            <w:r w:rsidRPr="0051034F">
              <w:rPr>
                <w:b/>
              </w:rPr>
              <w:t xml:space="preserve">Thu </w:t>
            </w:r>
            <w:r w:rsidR="00810233" w:rsidRPr="0051034F">
              <w:rPr>
                <w:b/>
              </w:rPr>
              <w:t xml:space="preserve">7 Jan </w:t>
            </w:r>
          </w:p>
          <w:p w14:paraId="7ACCDF92" w14:textId="77777777" w:rsidR="00810233" w:rsidRDefault="00810233" w:rsidP="0051034F">
            <w:pPr>
              <w:jc w:val="left"/>
            </w:pPr>
            <w:r>
              <w:t xml:space="preserve">9.00-12.00 </w:t>
            </w:r>
          </w:p>
          <w:p w14:paraId="20A9EDAF" w14:textId="77777777" w:rsidR="00810233" w:rsidRDefault="00810233" w:rsidP="00810233">
            <w:pPr>
              <w:jc w:val="left"/>
            </w:pPr>
          </w:p>
        </w:tc>
        <w:tc>
          <w:tcPr>
            <w:tcW w:w="3083" w:type="dxa"/>
            <w:tcBorders>
              <w:bottom w:val="nil"/>
            </w:tcBorders>
          </w:tcPr>
          <w:p w14:paraId="32101FFA" w14:textId="77777777" w:rsidR="0051034F" w:rsidRDefault="0051034F" w:rsidP="00810233"/>
          <w:p w14:paraId="2FA785A6" w14:textId="77777777" w:rsidR="00810233" w:rsidRDefault="00810233" w:rsidP="00810233">
            <w:r>
              <w:t>Workshop 2: Academic writing (voluntary)</w:t>
            </w:r>
            <w:r w:rsidR="00902BA0">
              <w:t xml:space="preserve"> Group 1</w:t>
            </w:r>
          </w:p>
          <w:p w14:paraId="48BF0440" w14:textId="77777777" w:rsidR="00C70AC6" w:rsidRDefault="00C70AC6" w:rsidP="00810233"/>
        </w:tc>
        <w:tc>
          <w:tcPr>
            <w:tcW w:w="2053" w:type="dxa"/>
            <w:tcBorders>
              <w:bottom w:val="nil"/>
            </w:tcBorders>
          </w:tcPr>
          <w:p w14:paraId="6312E802" w14:textId="77777777" w:rsidR="0051034F" w:rsidRDefault="0051034F" w:rsidP="00810233"/>
          <w:p w14:paraId="675B8FFB" w14:textId="77777777" w:rsidR="00810233" w:rsidRDefault="00810233" w:rsidP="00810233">
            <w:r>
              <w:t>Jannie</w:t>
            </w:r>
          </w:p>
          <w:p w14:paraId="3EAF88AB" w14:textId="77777777" w:rsidR="00810233" w:rsidRDefault="00810233" w:rsidP="00810233"/>
        </w:tc>
        <w:tc>
          <w:tcPr>
            <w:tcW w:w="2618" w:type="dxa"/>
            <w:tcBorders>
              <w:bottom w:val="nil"/>
            </w:tcBorders>
          </w:tcPr>
          <w:p w14:paraId="6F1AE4F4" w14:textId="77777777" w:rsidR="0051034F" w:rsidRDefault="0051034F" w:rsidP="00810233">
            <w:pPr>
              <w:jc w:val="left"/>
            </w:pPr>
          </w:p>
          <w:p w14:paraId="75CE66DD" w14:textId="4900E461" w:rsidR="00810233" w:rsidRDefault="00C0709B" w:rsidP="00C0709B">
            <w:pPr>
              <w:jc w:val="left"/>
            </w:pPr>
            <w:r>
              <w:t>Zoom</w:t>
            </w:r>
          </w:p>
        </w:tc>
      </w:tr>
      <w:tr w:rsidR="00810233" w:rsidRPr="00A6551E" w14:paraId="130B9B3E" w14:textId="77777777" w:rsidTr="0051034F">
        <w:trPr>
          <w:trHeight w:val="116"/>
        </w:trPr>
        <w:tc>
          <w:tcPr>
            <w:tcW w:w="2015" w:type="dxa"/>
            <w:tcBorders>
              <w:top w:val="nil"/>
            </w:tcBorders>
          </w:tcPr>
          <w:p w14:paraId="4BF01D55" w14:textId="77777777" w:rsidR="00810233" w:rsidRDefault="00810233" w:rsidP="0051034F">
            <w:r>
              <w:t xml:space="preserve">13.00-16.00 </w:t>
            </w:r>
          </w:p>
          <w:p w14:paraId="55A21CF2" w14:textId="77777777" w:rsidR="00810233" w:rsidRDefault="00810233" w:rsidP="00810233">
            <w:pPr>
              <w:jc w:val="left"/>
            </w:pPr>
          </w:p>
        </w:tc>
        <w:tc>
          <w:tcPr>
            <w:tcW w:w="3083" w:type="dxa"/>
            <w:tcBorders>
              <w:top w:val="nil"/>
            </w:tcBorders>
          </w:tcPr>
          <w:p w14:paraId="473D4C4D" w14:textId="77777777" w:rsidR="00810233" w:rsidRDefault="00810233" w:rsidP="00810233">
            <w:r>
              <w:t>Workshop 2: Academic writing (voluntary)</w:t>
            </w:r>
            <w:r w:rsidR="00902BA0">
              <w:t xml:space="preserve"> Group 2</w:t>
            </w:r>
          </w:p>
          <w:p w14:paraId="15A4FE64" w14:textId="77777777" w:rsidR="00C70AC6" w:rsidRDefault="00C70AC6" w:rsidP="00810233"/>
        </w:tc>
        <w:tc>
          <w:tcPr>
            <w:tcW w:w="2053" w:type="dxa"/>
            <w:tcBorders>
              <w:top w:val="nil"/>
            </w:tcBorders>
          </w:tcPr>
          <w:p w14:paraId="75C002B0" w14:textId="77777777" w:rsidR="00810233" w:rsidRDefault="00810233" w:rsidP="00810233">
            <w:pPr>
              <w:jc w:val="left"/>
            </w:pPr>
            <w:r>
              <w:t xml:space="preserve">Jannie </w:t>
            </w:r>
          </w:p>
          <w:p w14:paraId="62341B43" w14:textId="77777777" w:rsidR="00810233" w:rsidRDefault="00810233" w:rsidP="00810233">
            <w:pPr>
              <w:jc w:val="left"/>
            </w:pPr>
          </w:p>
        </w:tc>
        <w:tc>
          <w:tcPr>
            <w:tcW w:w="2618" w:type="dxa"/>
            <w:tcBorders>
              <w:top w:val="nil"/>
            </w:tcBorders>
          </w:tcPr>
          <w:p w14:paraId="0406C6F7" w14:textId="356A45B4" w:rsidR="00810233" w:rsidRDefault="00C0709B" w:rsidP="00C0709B">
            <w:pPr>
              <w:jc w:val="left"/>
            </w:pPr>
            <w:r>
              <w:t>Zoom</w:t>
            </w:r>
            <w:r w:rsidR="00810233">
              <w:t xml:space="preserve"> </w:t>
            </w:r>
          </w:p>
        </w:tc>
      </w:tr>
      <w:tr w:rsidR="00810233" w:rsidRPr="00A6551E" w14:paraId="1CF265E2" w14:textId="77777777" w:rsidTr="00C70AC6">
        <w:trPr>
          <w:trHeight w:val="181"/>
        </w:trPr>
        <w:tc>
          <w:tcPr>
            <w:tcW w:w="2015" w:type="dxa"/>
          </w:tcPr>
          <w:p w14:paraId="3F4F6520" w14:textId="77777777" w:rsidR="00810233" w:rsidRPr="00A6551E" w:rsidRDefault="0051034F" w:rsidP="0051034F">
            <w:pPr>
              <w:jc w:val="left"/>
              <w:rPr>
                <w:u w:val="single"/>
              </w:rPr>
            </w:pPr>
            <w:r w:rsidRPr="0051034F">
              <w:rPr>
                <w:b/>
                <w:u w:val="single"/>
              </w:rPr>
              <w:t xml:space="preserve">Fri </w:t>
            </w:r>
            <w:r w:rsidR="00810233" w:rsidRPr="0051034F">
              <w:rPr>
                <w:b/>
                <w:u w:val="single"/>
              </w:rPr>
              <w:t>15 Jan</w:t>
            </w:r>
            <w:r w:rsidR="00810233" w:rsidRPr="00A6551E">
              <w:rPr>
                <w:u w:val="single"/>
              </w:rPr>
              <w:t xml:space="preserve"> 17.00</w:t>
            </w:r>
          </w:p>
        </w:tc>
        <w:tc>
          <w:tcPr>
            <w:tcW w:w="3083" w:type="dxa"/>
          </w:tcPr>
          <w:p w14:paraId="63E76107" w14:textId="77777777" w:rsidR="00810233" w:rsidRDefault="00810233" w:rsidP="00810233">
            <w:pPr>
              <w:jc w:val="left"/>
              <w:rPr>
                <w:u w:val="single"/>
              </w:rPr>
            </w:pPr>
            <w:r w:rsidRPr="00A6551E">
              <w:rPr>
                <w:u w:val="single"/>
              </w:rPr>
              <w:t>Assignment 3</w:t>
            </w:r>
          </w:p>
          <w:p w14:paraId="3E8232AB" w14:textId="77777777" w:rsidR="00C70AC6" w:rsidRPr="00A6551E" w:rsidRDefault="00C70AC6" w:rsidP="00810233">
            <w:pPr>
              <w:jc w:val="left"/>
              <w:rPr>
                <w:u w:val="single"/>
              </w:rPr>
            </w:pPr>
          </w:p>
        </w:tc>
        <w:tc>
          <w:tcPr>
            <w:tcW w:w="2053" w:type="dxa"/>
          </w:tcPr>
          <w:p w14:paraId="23DE9DE5" w14:textId="77777777" w:rsidR="00810233" w:rsidRPr="00A6551E" w:rsidRDefault="00810233" w:rsidP="00810233">
            <w:pPr>
              <w:rPr>
                <w:u w:val="single"/>
              </w:rPr>
            </w:pPr>
          </w:p>
        </w:tc>
        <w:tc>
          <w:tcPr>
            <w:tcW w:w="2618" w:type="dxa"/>
          </w:tcPr>
          <w:p w14:paraId="2E5C1084" w14:textId="77777777" w:rsidR="00810233" w:rsidRPr="00A6551E" w:rsidRDefault="00810233" w:rsidP="00810233">
            <w:pPr>
              <w:rPr>
                <w:u w:val="single"/>
              </w:rPr>
            </w:pPr>
            <w:r w:rsidRPr="00A6551E">
              <w:rPr>
                <w:u w:val="single"/>
              </w:rPr>
              <w:t>Canvas</w:t>
            </w:r>
          </w:p>
        </w:tc>
      </w:tr>
    </w:tbl>
    <w:p w14:paraId="1A3B3EFC" w14:textId="77777777" w:rsidR="00EE3FBD" w:rsidRDefault="00EE3FBD"/>
    <w:sectPr w:rsidR="00EE3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DAC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87B4E"/>
    <w:multiLevelType w:val="hybridMultilevel"/>
    <w:tmpl w:val="84D20B92"/>
    <w:lvl w:ilvl="0" w:tplc="3D788464">
      <w:start w:val="1"/>
      <w:numFmt w:val="bullet"/>
      <w:pStyle w:val="List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C25BA"/>
    <w:multiLevelType w:val="multilevel"/>
    <w:tmpl w:val="039A9A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BD"/>
    <w:rsid w:val="00006828"/>
    <w:rsid w:val="000533D6"/>
    <w:rsid w:val="00056B3D"/>
    <w:rsid w:val="00126BBE"/>
    <w:rsid w:val="001307C7"/>
    <w:rsid w:val="0017051F"/>
    <w:rsid w:val="00172481"/>
    <w:rsid w:val="001A40FD"/>
    <w:rsid w:val="001F0BB8"/>
    <w:rsid w:val="00220747"/>
    <w:rsid w:val="00233580"/>
    <w:rsid w:val="00317E7E"/>
    <w:rsid w:val="00336F46"/>
    <w:rsid w:val="00370171"/>
    <w:rsid w:val="003960EC"/>
    <w:rsid w:val="003F0BD1"/>
    <w:rsid w:val="004161EB"/>
    <w:rsid w:val="00432804"/>
    <w:rsid w:val="004B2C28"/>
    <w:rsid w:val="004C6814"/>
    <w:rsid w:val="0051034F"/>
    <w:rsid w:val="00605643"/>
    <w:rsid w:val="00643EE0"/>
    <w:rsid w:val="006575F6"/>
    <w:rsid w:val="006A42B2"/>
    <w:rsid w:val="00782B33"/>
    <w:rsid w:val="007F5542"/>
    <w:rsid w:val="00810233"/>
    <w:rsid w:val="00811245"/>
    <w:rsid w:val="00827245"/>
    <w:rsid w:val="008273A4"/>
    <w:rsid w:val="0083665F"/>
    <w:rsid w:val="008A4D00"/>
    <w:rsid w:val="008D1F84"/>
    <w:rsid w:val="008E0D92"/>
    <w:rsid w:val="00900837"/>
    <w:rsid w:val="00902BA0"/>
    <w:rsid w:val="00A54448"/>
    <w:rsid w:val="00A6551E"/>
    <w:rsid w:val="00A82031"/>
    <w:rsid w:val="00A95140"/>
    <w:rsid w:val="00AB621B"/>
    <w:rsid w:val="00AD6BA8"/>
    <w:rsid w:val="00B0747C"/>
    <w:rsid w:val="00B40057"/>
    <w:rsid w:val="00B76F2F"/>
    <w:rsid w:val="00B96A4A"/>
    <w:rsid w:val="00BC0C8B"/>
    <w:rsid w:val="00BE37C7"/>
    <w:rsid w:val="00C02FE5"/>
    <w:rsid w:val="00C0709B"/>
    <w:rsid w:val="00C70AC6"/>
    <w:rsid w:val="00CE4B03"/>
    <w:rsid w:val="00D977B2"/>
    <w:rsid w:val="00DC26AA"/>
    <w:rsid w:val="00E30678"/>
    <w:rsid w:val="00E30F5B"/>
    <w:rsid w:val="00E62BB1"/>
    <w:rsid w:val="00E62DF4"/>
    <w:rsid w:val="00E907FA"/>
    <w:rsid w:val="00EB2812"/>
    <w:rsid w:val="00ED6296"/>
    <w:rsid w:val="00EE3A7B"/>
    <w:rsid w:val="00EE3FBD"/>
    <w:rsid w:val="00F6703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FA91"/>
  <w15:chartTrackingRefBased/>
  <w15:docId w15:val="{30332257-3EF6-410D-AFA6-4DB83310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40"/>
    <w:pPr>
      <w:spacing w:after="0" w:line="240" w:lineRule="auto"/>
      <w:jc w:val="both"/>
    </w:pPr>
    <w:rPr>
      <w:rFonts w:ascii="Arial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2812"/>
    <w:pPr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95140"/>
    <w:pPr>
      <w:outlineLvl w:val="1"/>
    </w:pPr>
    <w:rPr>
      <w:rFonts w:cs="Arial"/>
      <w:b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95140"/>
    <w:pPr>
      <w:outlineLvl w:val="2"/>
    </w:pPr>
    <w:rPr>
      <w:i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A95140"/>
    <w:pPr>
      <w:keepNext/>
      <w:numPr>
        <w:ilvl w:val="3"/>
        <w:numId w:val="8"/>
      </w:numPr>
      <w:spacing w:before="240" w:after="60"/>
      <w:outlineLvl w:val="3"/>
    </w:pPr>
    <w:rPr>
      <w:rFonts w:ascii="Trebuchet MS" w:hAnsi="Trebuchet MS"/>
      <w:b/>
      <w:bCs/>
      <w:caps/>
      <w:szCs w:val="28"/>
    </w:rPr>
  </w:style>
  <w:style w:type="paragraph" w:styleId="Heading5">
    <w:name w:val="heading 5"/>
    <w:basedOn w:val="Normal"/>
    <w:next w:val="Normal"/>
    <w:link w:val="Heading5Char"/>
    <w:qFormat/>
    <w:rsid w:val="00A95140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140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140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140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140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A95140"/>
  </w:style>
  <w:style w:type="character" w:styleId="FollowedHyperlink">
    <w:name w:val="FollowedHyperlink"/>
    <w:basedOn w:val="DefaultParagraphFont"/>
    <w:rsid w:val="00A951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9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5140"/>
    <w:rPr>
      <w:rFonts w:ascii="Tahoma" w:eastAsia="Times New Roman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A95140"/>
    <w:pPr>
      <w:spacing w:before="120"/>
      <w:jc w:val="left"/>
    </w:pPr>
    <w:rPr>
      <w:rFonts w:ascii="Trebuchet MS" w:hAnsi="Trebuchet MS"/>
      <w:b/>
      <w:bCs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95140"/>
    <w:pPr>
      <w:ind w:left="510" w:hanging="510"/>
    </w:pPr>
    <w:rPr>
      <w:rFonts w:asciiTheme="minorHAnsi" w:hAnsiTheme="minorHAnsi" w:cstheme="minorBid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5140"/>
    <w:rPr>
      <w:rFonts w:eastAsia="Times New Roman"/>
      <w:iCs/>
      <w:color w:val="000000" w:themeColor="text1"/>
      <w:sz w:val="20"/>
      <w:szCs w:val="24"/>
      <w:lang w:val="en-GB"/>
    </w:rPr>
  </w:style>
  <w:style w:type="paragraph" w:customStyle="1" w:styleId="Devstyle">
    <w:name w:val="Devstyle"/>
    <w:basedOn w:val="Normal"/>
    <w:rsid w:val="00A95140"/>
    <w:rPr>
      <w:szCs w:val="20"/>
      <w:lang w:eastAsia="en-GB" w:bidi="hi-IN"/>
    </w:rPr>
  </w:style>
  <w:style w:type="paragraph" w:styleId="DocumentMap">
    <w:name w:val="Document Map"/>
    <w:basedOn w:val="Normal"/>
    <w:link w:val="DocumentMapChar"/>
    <w:semiHidden/>
    <w:unhideWhenUsed/>
    <w:rsid w:val="00A951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95140"/>
    <w:rPr>
      <w:rFonts w:ascii="Tahoma" w:eastAsia="Times New Roman" w:hAnsi="Tahoma" w:cs="Tahoma"/>
      <w:sz w:val="16"/>
      <w:szCs w:val="16"/>
      <w:lang w:val="en-GB"/>
    </w:rPr>
  </w:style>
  <w:style w:type="paragraph" w:customStyle="1" w:styleId="EndNoteBibliography">
    <w:name w:val="EndNote Bibliography"/>
    <w:basedOn w:val="Normal"/>
    <w:link w:val="EndNoteBibliographyChar"/>
    <w:autoRedefine/>
    <w:rsid w:val="00A95140"/>
    <w:rPr>
      <w:rFonts w:asciiTheme="minorHAnsi" w:hAnsiTheme="minorHAnsi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5140"/>
    <w:rPr>
      <w:rFonts w:eastAsia="Times New Roman"/>
      <w:noProof/>
      <w:sz w:val="20"/>
      <w:szCs w:val="24"/>
      <w:lang w:val="en-GB"/>
    </w:rPr>
  </w:style>
  <w:style w:type="character" w:customStyle="1" w:styleId="f21">
    <w:name w:val="f21"/>
    <w:basedOn w:val="DefaultParagraphFont"/>
    <w:rsid w:val="00A95140"/>
    <w:rPr>
      <w:rFonts w:ascii="Garamond" w:hAnsi="Garamond" w:hint="default"/>
      <w:sz w:val="24"/>
      <w:szCs w:val="24"/>
    </w:rPr>
  </w:style>
  <w:style w:type="table" w:customStyle="1" w:styleId="Favvotabell">
    <w:name w:val="Favvotabell"/>
    <w:basedOn w:val="TableNormal"/>
    <w:rsid w:val="00A95140"/>
    <w:pPr>
      <w:spacing w:after="0" w:line="240" w:lineRule="auto"/>
    </w:pPr>
    <w:rPr>
      <w:rFonts w:ascii="Calibri" w:hAnsi="Calibri" w:cs="Times New Roman"/>
      <w:sz w:val="20"/>
      <w:szCs w:val="20"/>
      <w:lang w:val="en-GB" w:eastAsia="sv-SE"/>
    </w:rPr>
    <w:tblPr/>
    <w:tblStylePr w:type="firstRow">
      <w:rPr>
        <w:rFonts w:ascii="Calibri Light" w:hAnsi="Calibri Light"/>
        <w:b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A95140"/>
    <w:pPr>
      <w:ind w:left="480" w:hanging="480"/>
      <w:jc w:val="left"/>
    </w:pPr>
    <w:rPr>
      <w:rFonts w:ascii="Calibri" w:hAnsi="Calibri"/>
      <w:smallCaps/>
      <w:szCs w:val="20"/>
    </w:rPr>
  </w:style>
  <w:style w:type="character" w:styleId="FootnoteReference">
    <w:name w:val="footnote reference"/>
    <w:basedOn w:val="DefaultParagraphFont"/>
    <w:semiHidden/>
    <w:unhideWhenUsed/>
    <w:rsid w:val="00A9514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9514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514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rontpageText">
    <w:name w:val="Frontpage Text"/>
    <w:basedOn w:val="Normal"/>
    <w:qFormat/>
    <w:rsid w:val="00A95140"/>
    <w:pPr>
      <w:spacing w:line="360" w:lineRule="auto"/>
      <w:jc w:val="center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B2812"/>
    <w:rPr>
      <w:rFonts w:ascii="Arial" w:hAnsi="Arial" w:cs="Times New Roman"/>
      <w:b/>
      <w:szCs w:val="24"/>
      <w:lang w:val="en-GB"/>
    </w:rPr>
  </w:style>
  <w:style w:type="paragraph" w:customStyle="1" w:styleId="Heading10">
    <w:name w:val="Heading1"/>
    <w:basedOn w:val="Heading1"/>
    <w:qFormat/>
    <w:rsid w:val="00A95140"/>
    <w:pPr>
      <w:tabs>
        <w:tab w:val="num" w:pos="432"/>
      </w:tabs>
      <w:spacing w:after="120"/>
      <w:ind w:left="431" w:hanging="431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951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95140"/>
    <w:pPr>
      <w:spacing w:before="120" w:after="120"/>
      <w:jc w:val="left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95140"/>
    <w:pPr>
      <w:ind w:left="240"/>
      <w:jc w:val="left"/>
    </w:pPr>
    <w:rPr>
      <w:rFonts w:ascii="Calibri" w:hAnsi="Calibr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95140"/>
    <w:pPr>
      <w:ind w:left="480"/>
      <w:jc w:val="left"/>
    </w:pPr>
    <w:rPr>
      <w:rFonts w:ascii="Calibri" w:hAnsi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95140"/>
    <w:pPr>
      <w:ind w:left="72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95140"/>
    <w:pPr>
      <w:ind w:left="96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95140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95140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95140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95140"/>
    <w:pPr>
      <w:ind w:left="1920"/>
      <w:jc w:val="left"/>
    </w:pPr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514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1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95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951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A95140"/>
    <w:rPr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A95140"/>
    <w:pPr>
      <w:spacing w:after="0" w:line="240" w:lineRule="auto"/>
    </w:pPr>
    <w:rPr>
      <w:rFonts w:ascii="Times New Roman" w:hAnsi="Times New Roman" w:cs="Times New Roman"/>
      <w:color w:val="365F91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uiPriority w:val="60"/>
    <w:rsid w:val="00A95140"/>
    <w:pPr>
      <w:spacing w:after="0" w:line="240" w:lineRule="auto"/>
    </w:pPr>
    <w:rPr>
      <w:rFonts w:ascii="Calibri" w:hAnsi="Calibri" w:cs="Times New Roman"/>
      <w:color w:val="365F91"/>
      <w:sz w:val="20"/>
      <w:szCs w:val="20"/>
      <w:lang w:val="en-GB" w:eastAsia="sv-S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">
    <w:name w:val="Light Shading - Accent 13"/>
    <w:basedOn w:val="TableNormal"/>
    <w:uiPriority w:val="60"/>
    <w:rsid w:val="00A95140"/>
    <w:pPr>
      <w:spacing w:after="0" w:line="240" w:lineRule="auto"/>
    </w:pPr>
    <w:rPr>
      <w:rFonts w:ascii="Calibri" w:hAnsi="Calibri" w:cs="Times New Roman"/>
      <w:color w:val="365F91"/>
      <w:sz w:val="20"/>
      <w:szCs w:val="20"/>
      <w:lang w:val="en-GB" w:eastAsia="sv-S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4">
    <w:name w:val="Light Shading - Accent 14"/>
    <w:basedOn w:val="TableNormal"/>
    <w:uiPriority w:val="60"/>
    <w:rsid w:val="00A95140"/>
    <w:pPr>
      <w:spacing w:after="0" w:line="240" w:lineRule="auto"/>
    </w:pPr>
    <w:rPr>
      <w:rFonts w:ascii="Calibri" w:hAnsi="Calibri" w:cs="Times New Roman"/>
      <w:color w:val="365F91"/>
      <w:sz w:val="20"/>
      <w:szCs w:val="20"/>
      <w:lang w:val="en-GB" w:eastAsia="sv-S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5">
    <w:name w:val="Light Shading - Accent 15"/>
    <w:basedOn w:val="TableNormal"/>
    <w:uiPriority w:val="60"/>
    <w:rsid w:val="00A95140"/>
    <w:pPr>
      <w:spacing w:after="0" w:line="240" w:lineRule="auto"/>
    </w:pPr>
    <w:rPr>
      <w:rFonts w:ascii="Calibri" w:hAnsi="Calibri" w:cs="Times New Roman"/>
      <w:color w:val="365F91"/>
      <w:sz w:val="20"/>
      <w:szCs w:val="20"/>
      <w:lang w:val="en-GB" w:eastAsia="sv-S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A9514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A95140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A95140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DS">
    <w:name w:val="NormalDS"/>
    <w:basedOn w:val="Normal"/>
    <w:rsid w:val="00A95140"/>
    <w:pPr>
      <w:spacing w:line="360" w:lineRule="auto"/>
    </w:pPr>
  </w:style>
  <w:style w:type="table" w:customStyle="1" w:styleId="Patatable">
    <w:name w:val="Pata table"/>
    <w:basedOn w:val="TableNormal"/>
    <w:rsid w:val="00A95140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val="en-GB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 Light" w:hAnsi="Calibri Light"/>
        <w:b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 Light" w:eastAsia="Calibri Light" w:hAnsi="Calibri Light" w:cs="Calibri Light"/>
        <w:sz w:val="22"/>
        <w:szCs w:val="22"/>
      </w:rPr>
    </w:tblStylePr>
    <w:tblStylePr w:type="lastCol">
      <w:pPr>
        <w:jc w:val="right"/>
      </w:pPr>
      <w:rPr>
        <w:rFonts w:ascii="Calibri Light" w:hAnsi="Calibri Light"/>
        <w:b w:val="0"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nwCell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uto"/>
      </w:tcPr>
    </w:tblStylePr>
  </w:style>
  <w:style w:type="paragraph" w:styleId="ListBullet">
    <w:name w:val="List Bullet"/>
    <w:basedOn w:val="Normal"/>
    <w:uiPriority w:val="99"/>
    <w:qFormat/>
    <w:rsid w:val="00A95140"/>
    <w:pPr>
      <w:numPr>
        <w:numId w:val="2"/>
      </w:numPr>
    </w:pPr>
  </w:style>
  <w:style w:type="paragraph" w:customStyle="1" w:styleId="References">
    <w:name w:val="References"/>
    <w:basedOn w:val="Normal"/>
    <w:qFormat/>
    <w:rsid w:val="00A95140"/>
    <w:pPr>
      <w:ind w:left="720" w:hanging="720"/>
    </w:pPr>
  </w:style>
  <w:style w:type="paragraph" w:styleId="Title">
    <w:name w:val="Title"/>
    <w:basedOn w:val="Normal"/>
    <w:link w:val="TitleChar"/>
    <w:qFormat/>
    <w:rsid w:val="00A95140"/>
    <w:pPr>
      <w:spacing w:before="240" w:after="60"/>
      <w:jc w:val="center"/>
    </w:pPr>
    <w:rPr>
      <w:rFonts w:ascii="Trebuchet MS" w:hAnsi="Trebuchet MS" w:cs="Arial"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95140"/>
    <w:rPr>
      <w:rFonts w:ascii="Trebuchet MS" w:eastAsia="Times New Roman" w:hAnsi="Trebuchet MS" w:cs="Arial"/>
      <w:bCs/>
      <w:kern w:val="2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95140"/>
    <w:rPr>
      <w:rFonts w:ascii="Arial" w:eastAsia="Times New Roman" w:hAnsi="Arial" w:cs="Arial"/>
      <w:b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95140"/>
    <w:rPr>
      <w:rFonts w:ascii="Arial" w:eastAsia="Times New Roman" w:hAnsi="Arial" w:cs="Times New Roman"/>
      <w:i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A95140"/>
    <w:rPr>
      <w:rFonts w:ascii="Trebuchet MS" w:eastAsia="Times New Roman" w:hAnsi="Trebuchet MS" w:cs="Times New Roman"/>
      <w:b/>
      <w:bCs/>
      <w:caps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95140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95140"/>
    <w:rPr>
      <w:rFonts w:ascii="Arial" w:eastAsia="Times New Roman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A95140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A95140"/>
    <w:rPr>
      <w:rFonts w:ascii="Arial" w:eastAsia="Times New Roman" w:hAnsi="Arial" w:cs="Times New Roman"/>
      <w:i/>
      <w:iCs/>
      <w:sz w:val="20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95140"/>
    <w:rPr>
      <w:rFonts w:ascii="Arial" w:eastAsia="Times New Roman" w:hAnsi="Arial" w:cs="Times New Roman"/>
      <w:lang w:val="en-GB"/>
    </w:rPr>
  </w:style>
  <w:style w:type="paragraph" w:customStyle="1" w:styleId="Rubrik1">
    <w:name w:val="Rubrik1"/>
    <w:basedOn w:val="Heading1"/>
    <w:qFormat/>
    <w:rsid w:val="00A95140"/>
    <w:pPr>
      <w:jc w:val="center"/>
      <w:outlineLvl w:val="9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rsid w:val="00A95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40"/>
    <w:rPr>
      <w:rFonts w:ascii="Arial" w:eastAsia="Times New Roman" w:hAnsi="Arial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rsid w:val="00A95140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rsid w:val="00A95140"/>
    <w:rPr>
      <w:rFonts w:ascii="Trebuchet MS" w:eastAsia="Times New Roman" w:hAnsi="Trebuchet MS" w:cs="Times New Roman"/>
      <w:sz w:val="20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A95140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5140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A95140"/>
    <w:rPr>
      <w:vertAlign w:val="superscript"/>
    </w:rPr>
  </w:style>
  <w:style w:type="paragraph" w:customStyle="1" w:styleId="Source">
    <w:name w:val="Source"/>
    <w:basedOn w:val="Normal"/>
    <w:next w:val="Normal"/>
    <w:rsid w:val="00A95140"/>
    <w:pPr>
      <w:suppressAutoHyphens/>
      <w:spacing w:before="60" w:after="120"/>
      <w:jc w:val="left"/>
    </w:pPr>
    <w:rPr>
      <w:i/>
      <w:iCs/>
      <w:sz w:val="18"/>
      <w:lang w:eastAsia="ar-SA"/>
    </w:rPr>
  </w:style>
  <w:style w:type="table" w:customStyle="1" w:styleId="Style1">
    <w:name w:val="Style1"/>
    <w:basedOn w:val="TableNormal"/>
    <w:rsid w:val="00A95140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cBorders>
      </w:tcPr>
    </w:tblStylePr>
  </w:style>
  <w:style w:type="table" w:styleId="TableGrid">
    <w:name w:val="Table Grid"/>
    <w:basedOn w:val="TableNormal"/>
    <w:rsid w:val="00A95140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val="en-CA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"/>
    <w:rsid w:val="00A95140"/>
    <w:pPr>
      <w:numPr>
        <w:numId w:val="0"/>
      </w:numPr>
      <w:jc w:val="left"/>
    </w:pPr>
    <w:rPr>
      <w:rFonts w:cs="Arial"/>
      <w:szCs w:val="20"/>
    </w:rPr>
  </w:style>
  <w:style w:type="paragraph" w:customStyle="1" w:styleId="TableData">
    <w:name w:val="Table Data"/>
    <w:basedOn w:val="Normal"/>
    <w:rsid w:val="00A95140"/>
    <w:pPr>
      <w:jc w:val="right"/>
    </w:pPr>
    <w:rPr>
      <w:rFonts w:cs="Arial"/>
      <w:szCs w:val="20"/>
    </w:rPr>
  </w:style>
  <w:style w:type="paragraph" w:customStyle="1" w:styleId="TableHeader">
    <w:name w:val="Table Header"/>
    <w:basedOn w:val="Normal"/>
    <w:rsid w:val="00A95140"/>
    <w:pPr>
      <w:jc w:val="left"/>
    </w:pPr>
    <w:rPr>
      <w:rFonts w:cs="Arial"/>
      <w:b/>
      <w:szCs w:val="20"/>
    </w:rPr>
  </w:style>
  <w:style w:type="paragraph" w:customStyle="1" w:styleId="TableHeader2">
    <w:name w:val="Table Header2"/>
    <w:basedOn w:val="Normal"/>
    <w:rsid w:val="00A95140"/>
    <w:pPr>
      <w:spacing w:line="360" w:lineRule="auto"/>
    </w:pPr>
    <w:rPr>
      <w:szCs w:val="20"/>
    </w:rPr>
  </w:style>
  <w:style w:type="paragraph" w:customStyle="1" w:styleId="TableLightShadingstyle">
    <w:name w:val="Table Light Shading style"/>
    <w:basedOn w:val="Normal"/>
    <w:qFormat/>
    <w:rsid w:val="00A95140"/>
    <w:pPr>
      <w:keepNext/>
      <w:jc w:val="left"/>
    </w:pPr>
    <w:rPr>
      <w:rFonts w:cs="Arial"/>
      <w:b/>
      <w:bCs/>
      <w:color w:val="365F91"/>
      <w:szCs w:val="20"/>
    </w:rPr>
  </w:style>
  <w:style w:type="paragraph" w:customStyle="1" w:styleId="TableData0">
    <w:name w:val="TableData"/>
    <w:basedOn w:val="Normal"/>
    <w:rsid w:val="00A95140"/>
    <w:pPr>
      <w:snapToGrid w:val="0"/>
      <w:spacing w:before="60"/>
    </w:pPr>
    <w:rPr>
      <w:rFonts w:ascii="Trebuchet MS" w:eastAsia="Lucida Sans Unicode" w:hAnsi="Trebuchet MS" w:cs="Mangal"/>
      <w:iCs/>
      <w:szCs w:val="20"/>
      <w:lang w:bidi="hi-IN"/>
    </w:rPr>
  </w:style>
  <w:style w:type="paragraph" w:customStyle="1" w:styleId="TableDataHeading">
    <w:name w:val="TableData Heading"/>
    <w:basedOn w:val="TableData0"/>
    <w:rsid w:val="00A95140"/>
    <w:pPr>
      <w:jc w:val="center"/>
    </w:pPr>
    <w:rPr>
      <w:b/>
      <w:bCs/>
      <w:sz w:val="24"/>
      <w:szCs w:val="24"/>
    </w:rPr>
  </w:style>
  <w:style w:type="paragraph" w:customStyle="1" w:styleId="TableofContents">
    <w:name w:val="TableofContents"/>
    <w:basedOn w:val="Heading1"/>
    <w:next w:val="Normal"/>
    <w:rsid w:val="00A95140"/>
    <w:pPr>
      <w:spacing w:before="360"/>
      <w:outlineLvl w:val="9"/>
    </w:pPr>
    <w:rPr>
      <w:i/>
      <w:sz w:val="28"/>
      <w:szCs w:val="28"/>
    </w:rPr>
  </w:style>
  <w:style w:type="paragraph" w:customStyle="1" w:styleId="TablesandIndexes">
    <w:name w:val="TablesandIndexes"/>
    <w:basedOn w:val="TableofContents"/>
    <w:qFormat/>
    <w:rsid w:val="00A95140"/>
    <w:pPr>
      <w:spacing w:after="120"/>
      <w:outlineLvl w:val="0"/>
    </w:pPr>
  </w:style>
  <w:style w:type="paragraph" w:styleId="Subtitle">
    <w:name w:val="Subtitle"/>
    <w:basedOn w:val="Normal"/>
    <w:link w:val="SubtitleChar"/>
    <w:qFormat/>
    <w:rsid w:val="00A95140"/>
    <w:pPr>
      <w:spacing w:after="60"/>
      <w:jc w:val="center"/>
    </w:pPr>
    <w:rPr>
      <w:rFonts w:ascii="Trebuchet MS" w:hAnsi="Trebuchet MS" w:cs="Arial"/>
      <w:sz w:val="22"/>
    </w:rPr>
  </w:style>
  <w:style w:type="character" w:customStyle="1" w:styleId="SubtitleChar">
    <w:name w:val="Subtitle Char"/>
    <w:basedOn w:val="DefaultParagraphFont"/>
    <w:link w:val="Subtitle"/>
    <w:rsid w:val="00A95140"/>
    <w:rPr>
      <w:rFonts w:ascii="Trebuchet MS" w:eastAsia="Times New Roman" w:hAnsi="Trebuchet MS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Oskarsson</dc:creator>
  <cp:keywords/>
  <dc:description/>
  <cp:lastModifiedBy>Patrik Oskarsson</cp:lastModifiedBy>
  <cp:revision>3</cp:revision>
  <dcterms:created xsi:type="dcterms:W3CDTF">2020-09-25T13:31:00Z</dcterms:created>
  <dcterms:modified xsi:type="dcterms:W3CDTF">2020-09-25T13:36:00Z</dcterms:modified>
</cp:coreProperties>
</file>