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94C2" w14:textId="77777777" w:rsidR="008C6D17" w:rsidRDefault="008C6D17" w:rsidP="008C6D17">
      <w:pPr>
        <w:pStyle w:val="Default"/>
      </w:pPr>
    </w:p>
    <w:p w14:paraId="2D728276" w14:textId="32697C3C" w:rsidR="008C6D17" w:rsidRPr="007F0E0E" w:rsidRDefault="008C6D17" w:rsidP="008C6D17">
      <w:pPr>
        <w:jc w:val="center"/>
        <w:rPr>
          <w:rFonts w:ascii="Century Gothic" w:hAnsi="Century Gothic"/>
          <w:b/>
          <w:sz w:val="28"/>
          <w:lang w:val="en-GB"/>
        </w:rPr>
      </w:pPr>
      <w:r w:rsidRPr="007F0E0E">
        <w:rPr>
          <w:rFonts w:ascii="Century Gothic" w:hAnsi="Century Gothic"/>
          <w:b/>
          <w:sz w:val="28"/>
          <w:lang w:val="en-GB"/>
        </w:rPr>
        <w:t>Course Schedule LU0093</w:t>
      </w:r>
      <w:r w:rsidR="00C70DAB">
        <w:rPr>
          <w:rFonts w:ascii="Century Gothic" w:hAnsi="Century Gothic"/>
          <w:b/>
          <w:sz w:val="28"/>
          <w:lang w:val="en-GB"/>
        </w:rPr>
        <w:t xml:space="preserve"> (</w:t>
      </w:r>
      <w:r w:rsidR="000C1B50">
        <w:rPr>
          <w:rFonts w:ascii="Century Gothic" w:hAnsi="Century Gothic"/>
          <w:b/>
          <w:sz w:val="28"/>
          <w:lang w:val="en-GB"/>
        </w:rPr>
        <w:t>draft</w:t>
      </w:r>
      <w:r w:rsidR="00352656">
        <w:rPr>
          <w:rFonts w:ascii="Century Gothic" w:hAnsi="Century Gothic"/>
          <w:b/>
          <w:sz w:val="28"/>
          <w:lang w:val="en-GB"/>
        </w:rPr>
        <w:t xml:space="preserve"> Sept 13, 2022</w:t>
      </w:r>
      <w:r w:rsidR="00C70DAB">
        <w:rPr>
          <w:rFonts w:ascii="Century Gothic" w:hAnsi="Century Gothic"/>
          <w:b/>
          <w:sz w:val="28"/>
          <w:lang w:val="en-GB"/>
        </w:rPr>
        <w:t>)</w:t>
      </w:r>
    </w:p>
    <w:p w14:paraId="1D03B43F" w14:textId="77777777" w:rsidR="008C6D17" w:rsidRDefault="00000000" w:rsidP="008C6D17">
      <w:pPr>
        <w:jc w:val="center"/>
        <w:rPr>
          <w:rFonts w:ascii="Century Gothic" w:hAnsi="Century Gothic"/>
          <w:b/>
          <w:sz w:val="28"/>
          <w:lang w:val="en-GB"/>
        </w:rPr>
      </w:pPr>
      <w:hyperlink r:id="rId5" w:tgtFrame="_parent" w:history="1">
        <w:r w:rsidR="008C6D17" w:rsidRPr="007F0E0E">
          <w:rPr>
            <w:rFonts w:ascii="Century Gothic" w:hAnsi="Century Gothic"/>
            <w:b/>
            <w:sz w:val="28"/>
            <w:lang w:val="en-GB"/>
          </w:rPr>
          <w:t>Governance of Natural Resources, 15 hp, Uppsala, 100%</w:t>
        </w:r>
      </w:hyperlink>
      <w:r w:rsidR="008C6D17">
        <w:rPr>
          <w:rFonts w:ascii="Century Gothic" w:hAnsi="Century Gothic"/>
          <w:b/>
          <w:sz w:val="28"/>
          <w:lang w:val="en-GB"/>
        </w:rPr>
        <w:t xml:space="preserve"> </w:t>
      </w:r>
    </w:p>
    <w:p w14:paraId="3226A463" w14:textId="3A347D16" w:rsidR="008C6D17" w:rsidRPr="007F0E0E" w:rsidRDefault="008C6D17" w:rsidP="008C6D17">
      <w:pPr>
        <w:jc w:val="center"/>
        <w:rPr>
          <w:rFonts w:ascii="Century Gothic" w:hAnsi="Century Gothic"/>
          <w:b/>
          <w:sz w:val="28"/>
          <w:lang w:val="en-GB"/>
        </w:rPr>
      </w:pPr>
      <w:r w:rsidRPr="007F0E0E">
        <w:rPr>
          <w:rFonts w:ascii="Century Gothic" w:hAnsi="Century Gothic"/>
          <w:b/>
          <w:sz w:val="28"/>
          <w:lang w:val="en-GB"/>
        </w:rPr>
        <w:t xml:space="preserve"> </w:t>
      </w:r>
      <w:r>
        <w:rPr>
          <w:rFonts w:ascii="Century Gothic" w:hAnsi="Century Gothic"/>
          <w:b/>
          <w:sz w:val="28"/>
          <w:lang w:val="en-GB"/>
        </w:rPr>
        <w:t>(</w:t>
      </w:r>
      <w:r w:rsidRPr="008C6D17">
        <w:rPr>
          <w:rFonts w:ascii="Century Gothic" w:hAnsi="Century Gothic"/>
          <w:b/>
          <w:sz w:val="28"/>
          <w:lang w:val="en-GB"/>
        </w:rPr>
        <w:t>202</w:t>
      </w:r>
      <w:r w:rsidR="00C70DAB">
        <w:rPr>
          <w:rFonts w:ascii="Century Gothic" w:hAnsi="Century Gothic"/>
          <w:b/>
          <w:sz w:val="28"/>
          <w:lang w:val="en-GB"/>
        </w:rPr>
        <w:t>2</w:t>
      </w:r>
      <w:r w:rsidRPr="008C6D17">
        <w:rPr>
          <w:rFonts w:ascii="Century Gothic" w:hAnsi="Century Gothic"/>
          <w:b/>
          <w:sz w:val="28"/>
          <w:lang w:val="en-GB"/>
        </w:rPr>
        <w:t>-11-0</w:t>
      </w:r>
      <w:r w:rsidR="00C70DAB">
        <w:rPr>
          <w:rFonts w:ascii="Century Gothic" w:hAnsi="Century Gothic"/>
          <w:b/>
          <w:sz w:val="28"/>
          <w:lang w:val="en-GB"/>
        </w:rPr>
        <w:t>1</w:t>
      </w:r>
      <w:r w:rsidRPr="008C6D17">
        <w:rPr>
          <w:rFonts w:ascii="Century Gothic" w:hAnsi="Century Gothic"/>
          <w:b/>
          <w:sz w:val="28"/>
          <w:lang w:val="en-GB"/>
        </w:rPr>
        <w:t xml:space="preserve"> - 202</w:t>
      </w:r>
      <w:r w:rsidR="00C70DAB">
        <w:rPr>
          <w:rFonts w:ascii="Century Gothic" w:hAnsi="Century Gothic"/>
          <w:b/>
          <w:sz w:val="28"/>
          <w:lang w:val="en-GB"/>
        </w:rPr>
        <w:t>3</w:t>
      </w:r>
      <w:r w:rsidRPr="008C6D17">
        <w:rPr>
          <w:rFonts w:ascii="Century Gothic" w:hAnsi="Century Gothic"/>
          <w:b/>
          <w:sz w:val="28"/>
          <w:lang w:val="en-GB"/>
        </w:rPr>
        <w:t>-01-1</w:t>
      </w:r>
      <w:r w:rsidR="00C70DAB">
        <w:rPr>
          <w:rFonts w:ascii="Century Gothic" w:hAnsi="Century Gothic"/>
          <w:b/>
          <w:sz w:val="28"/>
          <w:lang w:val="en-GB"/>
        </w:rPr>
        <w:t>5</w:t>
      </w:r>
      <w:r w:rsidRPr="008C6D17">
        <w:rPr>
          <w:rFonts w:ascii="Century Gothic" w:hAnsi="Century Gothic"/>
          <w:b/>
          <w:sz w:val="28"/>
          <w:lang w:val="en-GB"/>
        </w:rPr>
        <w:t>)</w:t>
      </w:r>
    </w:p>
    <w:p w14:paraId="0F7D3918" w14:textId="77777777" w:rsidR="008C6D17" w:rsidRPr="007F0E0E" w:rsidRDefault="008C6D17" w:rsidP="008C6D17">
      <w:pPr>
        <w:spacing w:before="120"/>
        <w:jc w:val="center"/>
        <w:rPr>
          <w:rFonts w:ascii="Century Gothic" w:hAnsi="Century Gothic"/>
          <w:lang w:val="en-GB"/>
        </w:rPr>
      </w:pPr>
    </w:p>
    <w:p w14:paraId="5203FA00" w14:textId="57BD05BC" w:rsidR="008C6D17" w:rsidRPr="007F0E0E" w:rsidRDefault="008C6D17" w:rsidP="008C6D17">
      <w:pPr>
        <w:spacing w:before="120"/>
        <w:rPr>
          <w:rFonts w:ascii="Century Gothic" w:hAnsi="Century Gothic"/>
          <w:lang w:val="en-GB"/>
        </w:rPr>
      </w:pPr>
      <w:r w:rsidRPr="007F0E0E">
        <w:rPr>
          <w:rFonts w:ascii="Century Gothic" w:hAnsi="Century Gothic"/>
          <w:lang w:val="en-GB"/>
        </w:rPr>
        <w:t xml:space="preserve">Responsible course leaders: </w:t>
      </w:r>
      <w:r w:rsidR="00EF5B8E">
        <w:rPr>
          <w:rFonts w:ascii="Century Gothic" w:hAnsi="Century Gothic"/>
          <w:lang w:val="en-GB"/>
        </w:rPr>
        <w:t>Harry Fischer</w:t>
      </w:r>
      <w:r w:rsidRPr="007F0E0E">
        <w:rPr>
          <w:rFonts w:ascii="Century Gothic" w:hAnsi="Century Gothic"/>
          <w:lang w:val="en-GB"/>
        </w:rPr>
        <w:t xml:space="preserve"> and </w:t>
      </w:r>
      <w:r>
        <w:rPr>
          <w:rFonts w:ascii="Century Gothic" w:hAnsi="Century Gothic"/>
          <w:lang w:val="en-GB"/>
        </w:rPr>
        <w:t xml:space="preserve">Linus </w:t>
      </w:r>
      <w:r w:rsidR="009215B9">
        <w:rPr>
          <w:rFonts w:ascii="Century Gothic" w:hAnsi="Century Gothic"/>
          <w:lang w:val="en-GB"/>
        </w:rPr>
        <w:t>Rosén</w:t>
      </w:r>
    </w:p>
    <w:p w14:paraId="7D9AB93F" w14:textId="77777777" w:rsidR="008C6D17" w:rsidRPr="007F0E0E" w:rsidRDefault="008C6D17" w:rsidP="008C6D17">
      <w:pPr>
        <w:spacing w:before="120"/>
        <w:rPr>
          <w:rFonts w:ascii="Century Gothic" w:hAnsi="Century Gothic"/>
          <w:i/>
          <w:lang w:val="en-GB"/>
        </w:rPr>
      </w:pPr>
      <w:r w:rsidRPr="007F0E0E">
        <w:rPr>
          <w:rFonts w:ascii="Century Gothic" w:hAnsi="Century Gothic"/>
          <w:i/>
          <w:lang w:val="en-GB"/>
        </w:rPr>
        <w:t>Course events written in italics are compulsory</w:t>
      </w:r>
    </w:p>
    <w:p w14:paraId="33C1B1A1" w14:textId="23D6F6E6" w:rsidR="008C6D17" w:rsidRDefault="008C6D17" w:rsidP="008C6D17">
      <w:pPr>
        <w:spacing w:before="120"/>
        <w:rPr>
          <w:rFonts w:ascii="Century Gothic" w:hAnsi="Century Gothic"/>
          <w:i/>
          <w:lang w:val="en-GB"/>
        </w:rPr>
      </w:pPr>
    </w:p>
    <w:p w14:paraId="7963D6BE" w14:textId="49BCE9BD" w:rsidR="009069A8" w:rsidRPr="009069A8" w:rsidRDefault="009069A8" w:rsidP="009069A8">
      <w:pPr>
        <w:spacing w:before="120"/>
        <w:rPr>
          <w:rFonts w:ascii="Century Gothic" w:hAnsi="Century Gothic"/>
          <w:iCs/>
          <w:lang w:val="en-GB"/>
        </w:rPr>
      </w:pPr>
      <w:r>
        <w:rPr>
          <w:rFonts w:ascii="Century Gothic" w:hAnsi="Century Gothic"/>
          <w:i/>
          <w:lang w:val="en-GB"/>
        </w:rPr>
        <w:t>**</w:t>
      </w:r>
      <w:r>
        <w:rPr>
          <w:rFonts w:ascii="Century Gothic" w:hAnsi="Century Gothic"/>
          <w:iCs/>
          <w:lang w:val="en-GB"/>
        </w:rPr>
        <w:t xml:space="preserve">Most classes will be </w:t>
      </w:r>
      <w:r w:rsidRPr="009069A8">
        <w:rPr>
          <w:rFonts w:ascii="Century Gothic" w:hAnsi="Century Gothic"/>
          <w:i/>
          <w:u w:val="single"/>
          <w:lang w:val="en-GB"/>
        </w:rPr>
        <w:t>in person</w:t>
      </w:r>
      <w:r>
        <w:rPr>
          <w:rFonts w:ascii="Century Gothic" w:hAnsi="Century Gothic"/>
          <w:iCs/>
          <w:lang w:val="en-GB"/>
        </w:rPr>
        <w:t xml:space="preserve"> in the rooms specified below. Several will be held on zoom:</w:t>
      </w:r>
    </w:p>
    <w:p w14:paraId="7C17B24B" w14:textId="13A6816B" w:rsidR="009069A8" w:rsidRDefault="008002C1" w:rsidP="009069A8">
      <w:pPr>
        <w:spacing w:before="120"/>
        <w:rPr>
          <w:rFonts w:ascii="Century Gothic" w:hAnsi="Century Gothic"/>
          <w:iCs/>
          <w:lang w:val="en-GB"/>
        </w:rPr>
      </w:pPr>
      <w:hyperlink r:id="rId6" w:history="1">
        <w:r w:rsidRPr="00EE44B1">
          <w:rPr>
            <w:rStyle w:val="Hyperlink"/>
            <w:rFonts w:ascii="Century Gothic" w:hAnsi="Century Gothic"/>
            <w:iCs/>
            <w:lang w:val="en-GB"/>
          </w:rPr>
          <w:t>https://slu-se.zoom.us/j/68823434185</w:t>
        </w:r>
      </w:hyperlink>
    </w:p>
    <w:p w14:paraId="6F7C7272" w14:textId="77777777" w:rsidR="008002C1" w:rsidRPr="008002C1" w:rsidRDefault="008002C1" w:rsidP="008002C1">
      <w:pPr>
        <w:spacing w:before="120"/>
        <w:rPr>
          <w:rFonts w:ascii="Century Gothic" w:hAnsi="Century Gothic"/>
          <w:iCs/>
          <w:lang w:val="en-GB"/>
        </w:rPr>
      </w:pPr>
      <w:r w:rsidRPr="008002C1">
        <w:rPr>
          <w:rFonts w:ascii="Century Gothic" w:hAnsi="Century Gothic"/>
          <w:iCs/>
          <w:lang w:val="en-GB"/>
        </w:rPr>
        <w:t>Meeting ID: 688 2343 4185</w:t>
      </w:r>
    </w:p>
    <w:p w14:paraId="17AE1ED9" w14:textId="143F7CEC" w:rsidR="008002C1" w:rsidRPr="009069A8" w:rsidRDefault="008002C1" w:rsidP="008002C1">
      <w:pPr>
        <w:spacing w:before="120"/>
        <w:rPr>
          <w:rFonts w:ascii="Century Gothic" w:hAnsi="Century Gothic"/>
          <w:iCs/>
          <w:lang w:val="en-GB"/>
        </w:rPr>
      </w:pPr>
      <w:r w:rsidRPr="008002C1">
        <w:rPr>
          <w:rFonts w:ascii="Century Gothic" w:hAnsi="Century Gothic"/>
          <w:iCs/>
          <w:lang w:val="en-GB"/>
        </w:rPr>
        <w:t>Passcode: 156641</w:t>
      </w:r>
    </w:p>
    <w:p w14:paraId="09B5F079" w14:textId="77777777" w:rsidR="009069A8" w:rsidRPr="007F0E0E" w:rsidRDefault="009069A8" w:rsidP="008C6D17">
      <w:pPr>
        <w:spacing w:before="120"/>
        <w:rPr>
          <w:rFonts w:ascii="Century Gothic" w:hAnsi="Century Gothic"/>
          <w:i/>
          <w:lang w:val="en-GB"/>
        </w:rPr>
      </w:pPr>
    </w:p>
    <w:tbl>
      <w:tblPr>
        <w:tblStyle w:val="TableGrid"/>
        <w:tblpPr w:leftFromText="141" w:rightFromText="141" w:vertAnchor="text" w:horzAnchor="margin" w:tblpXSpec="center" w:tblpY="280"/>
        <w:tblW w:w="10809" w:type="dxa"/>
        <w:tblLook w:val="04A0" w:firstRow="1" w:lastRow="0" w:firstColumn="1" w:lastColumn="0" w:noHBand="0" w:noVBand="1"/>
      </w:tblPr>
      <w:tblGrid>
        <w:gridCol w:w="1873"/>
        <w:gridCol w:w="1301"/>
        <w:gridCol w:w="2223"/>
        <w:gridCol w:w="1940"/>
        <w:gridCol w:w="3472"/>
      </w:tblGrid>
      <w:tr w:rsidR="00A5573A" w:rsidRPr="007F0E0E" w14:paraId="0183CB30" w14:textId="77777777" w:rsidTr="00EC1755">
        <w:trPr>
          <w:trHeight w:val="549"/>
        </w:trPr>
        <w:tc>
          <w:tcPr>
            <w:tcW w:w="1873" w:type="dxa"/>
          </w:tcPr>
          <w:p w14:paraId="28C83E30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44</w:t>
            </w:r>
          </w:p>
        </w:tc>
        <w:tc>
          <w:tcPr>
            <w:tcW w:w="1301" w:type="dxa"/>
          </w:tcPr>
          <w:p w14:paraId="250682F8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Time </w:t>
            </w:r>
          </w:p>
        </w:tc>
        <w:tc>
          <w:tcPr>
            <w:tcW w:w="2223" w:type="dxa"/>
          </w:tcPr>
          <w:p w14:paraId="05DB1B2C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Venue</w:t>
            </w:r>
          </w:p>
        </w:tc>
        <w:tc>
          <w:tcPr>
            <w:tcW w:w="1940" w:type="dxa"/>
          </w:tcPr>
          <w:p w14:paraId="41AE0781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Teacher</w:t>
            </w:r>
          </w:p>
        </w:tc>
        <w:tc>
          <w:tcPr>
            <w:tcW w:w="3472" w:type="dxa"/>
          </w:tcPr>
          <w:p w14:paraId="4C62B342" w14:textId="77777777" w:rsidR="00967B4C" w:rsidRPr="007F0E0E" w:rsidRDefault="00967B4C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Title</w:t>
            </w:r>
          </w:p>
        </w:tc>
      </w:tr>
      <w:tr w:rsidR="00A5573A" w:rsidRPr="007F0E0E" w14:paraId="2AE57D92" w14:textId="77777777" w:rsidTr="00EC1755">
        <w:tc>
          <w:tcPr>
            <w:tcW w:w="1873" w:type="dxa"/>
          </w:tcPr>
          <w:p w14:paraId="3816AC9B" w14:textId="4486DDDB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</w:t>
            </w:r>
            <w:r w:rsidR="000C651B">
              <w:rPr>
                <w:rFonts w:ascii="Century Gothic" w:hAnsi="Century Gothic"/>
                <w:sz w:val="22"/>
                <w:lang w:val="en-GB"/>
              </w:rPr>
              <w:t>s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day </w:t>
            </w:r>
            <w:r w:rsidR="00C55D97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05666C24" w14:textId="0451F24F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</w:p>
          <w:p w14:paraId="56C960B1" w14:textId="02E79B12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0DF8CDF2" w14:textId="77777777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5A5E6837" w14:textId="77777777" w:rsidR="00C55D97" w:rsidRDefault="00C55D97" w:rsidP="00194ACF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58E88AAE" w14:textId="2400C183" w:rsidR="008C6D17" w:rsidRPr="007F0E0E" w:rsidRDefault="008C6D1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50F944F4" w14:textId="77777777" w:rsidR="008C6D17" w:rsidRDefault="00B976DE" w:rsidP="00194A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Zoom</w:t>
            </w:r>
          </w:p>
          <w:p w14:paraId="29545F60" w14:textId="77777777" w:rsidR="00B976DE" w:rsidRDefault="00B976DE" w:rsidP="00194ACF">
            <w:pPr>
              <w:rPr>
                <w:rFonts w:cstheme="minorHAnsi"/>
                <w:bCs/>
              </w:rPr>
            </w:pPr>
          </w:p>
          <w:p w14:paraId="78119DD2" w14:textId="77777777" w:rsidR="00B976DE" w:rsidRDefault="00B976DE" w:rsidP="00194ACF">
            <w:pPr>
              <w:rPr>
                <w:rFonts w:cstheme="minorHAnsi"/>
                <w:bCs/>
              </w:rPr>
            </w:pPr>
          </w:p>
          <w:p w14:paraId="6C1D0861" w14:textId="4F6DCA72" w:rsidR="00B976DE" w:rsidRPr="00EC1755" w:rsidRDefault="00B976DE" w:rsidP="00194AC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Zoom</w:t>
            </w:r>
          </w:p>
        </w:tc>
        <w:tc>
          <w:tcPr>
            <w:tcW w:w="1940" w:type="dxa"/>
          </w:tcPr>
          <w:p w14:paraId="30D762E8" w14:textId="3A2EF1CF" w:rsidR="008C6D17" w:rsidRPr="007C48CD" w:rsidRDefault="00A65AA8" w:rsidP="00194ACF">
            <w:pPr>
              <w:rPr>
                <w:rFonts w:ascii="Century Gothic" w:hAnsi="Century Gothic"/>
                <w:sz w:val="22"/>
              </w:rPr>
            </w:pPr>
            <w:r w:rsidRPr="007C48CD">
              <w:rPr>
                <w:rFonts w:ascii="Century Gothic" w:hAnsi="Century Gothic"/>
                <w:sz w:val="22"/>
              </w:rPr>
              <w:t>Harry Fischer</w:t>
            </w:r>
            <w:r w:rsidR="008C6D17" w:rsidRPr="007C48CD">
              <w:rPr>
                <w:rFonts w:ascii="Century Gothic" w:hAnsi="Century Gothic"/>
                <w:sz w:val="22"/>
              </w:rPr>
              <w:t xml:space="preserve"> </w:t>
            </w:r>
            <w:r w:rsidR="00C60F88" w:rsidRPr="007C48CD">
              <w:rPr>
                <w:rFonts w:ascii="Century Gothic" w:hAnsi="Century Gothic"/>
                <w:sz w:val="22"/>
              </w:rPr>
              <w:t xml:space="preserve">&amp; </w:t>
            </w:r>
            <w:r w:rsidR="009215B9" w:rsidRPr="007C48CD">
              <w:rPr>
                <w:rFonts w:ascii="Century Gothic" w:hAnsi="Century Gothic"/>
                <w:sz w:val="22"/>
              </w:rPr>
              <w:t>Linus Rosén</w:t>
            </w:r>
            <w:r w:rsidR="008C6D17" w:rsidRPr="007C48CD">
              <w:rPr>
                <w:rFonts w:ascii="Century Gothic" w:hAnsi="Century Gothic"/>
                <w:sz w:val="22"/>
              </w:rPr>
              <w:t xml:space="preserve"> </w:t>
            </w:r>
          </w:p>
          <w:p w14:paraId="0E38C6F1" w14:textId="77777777" w:rsidR="008C6D17" w:rsidRPr="007C48CD" w:rsidRDefault="008C6D17" w:rsidP="00194ACF">
            <w:pPr>
              <w:rPr>
                <w:rFonts w:ascii="Century Gothic" w:hAnsi="Century Gothic"/>
                <w:b/>
                <w:sz w:val="22"/>
              </w:rPr>
            </w:pPr>
          </w:p>
          <w:p w14:paraId="0C853F35" w14:textId="77777777" w:rsidR="00C55D97" w:rsidRPr="007C48CD" w:rsidRDefault="00C55D97" w:rsidP="00194ACF">
            <w:pPr>
              <w:rPr>
                <w:rFonts w:ascii="Century Gothic" w:hAnsi="Century Gothic"/>
                <w:b/>
                <w:sz w:val="22"/>
              </w:rPr>
            </w:pPr>
          </w:p>
          <w:p w14:paraId="51FA26E3" w14:textId="6ED67D9D" w:rsidR="00C55D97" w:rsidRPr="007C48CD" w:rsidRDefault="00C55D97" w:rsidP="00194ACF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04B2ACAF" w14:textId="4F0AEFF4" w:rsidR="008C6D17" w:rsidRDefault="008C6D1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Course introduction </w:t>
            </w:r>
          </w:p>
          <w:p w14:paraId="71A43F46" w14:textId="451C6640" w:rsidR="00C55D97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1F787FA3" w14:textId="07F6271C" w:rsidR="00C55D97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09470689" w14:textId="77777777" w:rsidR="00C55D97" w:rsidRPr="007F0E0E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  <w:p w14:paraId="18655DC9" w14:textId="04D27371" w:rsidR="00C55D97" w:rsidRPr="00945776" w:rsidRDefault="00C55D97" w:rsidP="00194ACF">
            <w:pPr>
              <w:rPr>
                <w:rFonts w:ascii="Century Gothic" w:hAnsi="Century Gothic"/>
                <w:bCs/>
                <w:sz w:val="22"/>
                <w:lang w:val="en-GB"/>
              </w:rPr>
            </w:pPr>
            <w:r w:rsidRPr="00945776">
              <w:rPr>
                <w:rFonts w:ascii="Century Gothic" w:hAnsi="Century Gothic"/>
                <w:bCs/>
                <w:sz w:val="22"/>
                <w:lang w:val="en-GB"/>
              </w:rPr>
              <w:t>Theorising resource governance dilemmas: Key concepts and perspectives 1</w:t>
            </w:r>
          </w:p>
          <w:p w14:paraId="55975D5C" w14:textId="62775E31" w:rsidR="00C55D97" w:rsidRPr="007F0E0E" w:rsidRDefault="00C55D97" w:rsidP="00194ACF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  <w:tr w:rsidR="00A5573A" w:rsidRPr="007F0E0E" w14:paraId="64FFD85B" w14:textId="77777777" w:rsidTr="00EC1755">
        <w:tc>
          <w:tcPr>
            <w:tcW w:w="1873" w:type="dxa"/>
          </w:tcPr>
          <w:p w14:paraId="410F1A23" w14:textId="06AB6181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C55D97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7B6A9138" w14:textId="5797339B" w:rsidR="008C6D17" w:rsidRPr="007F0E0E" w:rsidRDefault="008C6D17" w:rsidP="00194ACF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23" w:type="dxa"/>
          </w:tcPr>
          <w:p w14:paraId="42520FBF" w14:textId="60BC1512" w:rsidR="008C6D17" w:rsidRPr="00EC1755" w:rsidRDefault="008C6D17" w:rsidP="00194AC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40" w:type="dxa"/>
          </w:tcPr>
          <w:p w14:paraId="6132FCB5" w14:textId="6D46FE50" w:rsidR="008C6D17" w:rsidRPr="007F0E0E" w:rsidRDefault="008C6D17" w:rsidP="00194ACF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C15A24A" w14:textId="43FA1D68" w:rsidR="008C6D17" w:rsidRPr="007F0E0E" w:rsidRDefault="00C55D97" w:rsidP="00194ACF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A5573A" w:rsidRPr="007F0E0E" w14:paraId="64C80354" w14:textId="77777777" w:rsidTr="00EC1755">
        <w:tc>
          <w:tcPr>
            <w:tcW w:w="1873" w:type="dxa"/>
          </w:tcPr>
          <w:p w14:paraId="461C156B" w14:textId="576F7F6B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 w:rsidR="00C55D97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E6E7519" w14:textId="4A7B2E03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2C72A9BC" w14:textId="463AE9A7" w:rsidR="0077791D" w:rsidRDefault="00C20DC4" w:rsidP="00C20DC4">
            <w:pPr>
              <w:spacing w:line="300" w:lineRule="atLeast"/>
              <w:rPr>
                <w:rFonts w:ascii="Lato" w:hAnsi="Lato"/>
                <w:color w:val="0F1818"/>
                <w:sz w:val="20"/>
                <w:szCs w:val="20"/>
              </w:rPr>
            </w:pPr>
            <w:r>
              <w:rPr>
                <w:rFonts w:ascii="Lato" w:hAnsi="Lato"/>
                <w:color w:val="0F1818"/>
                <w:sz w:val="20"/>
                <w:szCs w:val="20"/>
              </w:rPr>
              <w:t>Biocentr</w:t>
            </w:r>
            <w:r w:rsidR="0077791D">
              <w:rPr>
                <w:rFonts w:ascii="Lato" w:hAnsi="Lato"/>
                <w:color w:val="0F1818"/>
                <w:sz w:val="20"/>
                <w:szCs w:val="20"/>
                <w:lang w:val="en-US"/>
              </w:rPr>
              <w:t>um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77791D" w:rsidRPr="0077791D" w14:paraId="5F732549" w14:textId="77777777" w:rsidTr="0077791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897C52" w14:textId="77777777" w:rsidR="0077791D" w:rsidRPr="0077791D" w:rsidRDefault="0077791D" w:rsidP="009069A8">
                  <w:pPr>
                    <w:framePr w:hSpace="141" w:wrap="around" w:vAnchor="text" w:hAnchor="margin" w:xAlign="center" w:y="280"/>
                    <w:spacing w:line="300" w:lineRule="atLeast"/>
                    <w:rPr>
                      <w:rFonts w:ascii="Lato" w:hAnsi="Lato"/>
                      <w:color w:val="0F1818"/>
                      <w:sz w:val="20"/>
                      <w:szCs w:val="20"/>
                    </w:rPr>
                  </w:pPr>
                  <w:r w:rsidRPr="0077791D">
                    <w:rPr>
                      <w:rFonts w:ascii="Lato" w:hAnsi="Lato"/>
                      <w:color w:val="0F1818"/>
                      <w:sz w:val="20"/>
                      <w:szCs w:val="20"/>
                    </w:rPr>
                    <w:br/>
                    <w:t>Sal A241</w:t>
                  </w:r>
                </w:p>
              </w:tc>
            </w:tr>
          </w:tbl>
          <w:p w14:paraId="14AA161C" w14:textId="45E663A5" w:rsidR="00C20DC4" w:rsidRDefault="00C20DC4" w:rsidP="00C20DC4">
            <w:pPr>
              <w:spacing w:line="300" w:lineRule="atLeast"/>
              <w:rPr>
                <w:rFonts w:ascii="Lato" w:hAnsi="Lato"/>
                <w:color w:val="0F1818"/>
                <w:sz w:val="20"/>
                <w:szCs w:val="20"/>
              </w:rPr>
            </w:pPr>
          </w:p>
          <w:p w14:paraId="2E8F2802" w14:textId="5A3D90BF" w:rsidR="00721A20" w:rsidRPr="00721A20" w:rsidRDefault="00721A20" w:rsidP="00C96747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455DC14E" w14:textId="713420FB" w:rsidR="00721A20" w:rsidRPr="00C60F88" w:rsidRDefault="001941AB" w:rsidP="00721A20">
            <w:pPr>
              <w:rPr>
                <w:rFonts w:ascii="Century Gothic" w:hAnsi="Century Gothic"/>
                <w:sz w:val="22"/>
                <w:lang w:val="sv-SE"/>
              </w:rPr>
            </w:pPr>
            <w:r w:rsidRPr="001941AB">
              <w:rPr>
                <w:rFonts w:ascii="Century Gothic" w:hAnsi="Century Gothic"/>
                <w:sz w:val="22"/>
                <w:lang w:val="en-GB"/>
              </w:rPr>
              <w:t>Harry Fischer</w:t>
            </w:r>
            <w:r w:rsidRPr="001941AB">
              <w:rPr>
                <w:rFonts w:ascii="Century Gothic" w:hAnsi="Century Gothic"/>
                <w:sz w:val="22"/>
                <w:lang w:val="sv-SE"/>
              </w:rPr>
              <w:t xml:space="preserve"> </w:t>
            </w:r>
          </w:p>
          <w:p w14:paraId="44FEAC18" w14:textId="79817CFB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91CE69D" w14:textId="4C0C7776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Seminar “conceptualising sustainable natural resource governance”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 xml:space="preserve">. Bring your personal draft reflection on 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“What is sustainable natural resource governance?”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to the class</w:t>
            </w:r>
          </w:p>
        </w:tc>
      </w:tr>
      <w:tr w:rsidR="00A5573A" w:rsidRPr="007F0E0E" w14:paraId="2CC54DF0" w14:textId="77777777" w:rsidTr="00EC1755">
        <w:tc>
          <w:tcPr>
            <w:tcW w:w="1873" w:type="dxa"/>
          </w:tcPr>
          <w:p w14:paraId="683495BD" w14:textId="3851BC9E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C55D97">
              <w:rPr>
                <w:rFonts w:ascii="Century Gothic" w:hAnsi="Century Gothic"/>
                <w:sz w:val="22"/>
                <w:lang w:val="en-GB"/>
              </w:rPr>
              <w:t>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446166E6" w14:textId="63AC53CA" w:rsidR="00721A20" w:rsidRPr="007F0E0E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2223" w:type="dxa"/>
          </w:tcPr>
          <w:p w14:paraId="67B56D54" w14:textId="205158F6" w:rsidR="00C20DC4" w:rsidRPr="00D020BA" w:rsidRDefault="00C20DC4" w:rsidP="00C20DC4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6F2DF3D6" w14:textId="77777777" w:rsidR="00721A20" w:rsidRPr="00C60F88" w:rsidRDefault="00721A20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</w:tcPr>
          <w:p w14:paraId="50F04649" w14:textId="3C8E5650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</w:rPr>
              <w:t>Hand in personal reflection on “What is sustainable natural resource governance” on Canvas</w:t>
            </w:r>
            <w:r>
              <w:rPr>
                <w:rFonts w:ascii="Century Gothic" w:hAnsi="Century Gothic"/>
                <w:i/>
                <w:sz w:val="22"/>
              </w:rPr>
              <w:t xml:space="preserve"> </w:t>
            </w:r>
            <w:r w:rsidR="006637C3">
              <w:rPr>
                <w:rFonts w:ascii="Century Gothic" w:hAnsi="Century Gothic"/>
                <w:i/>
                <w:sz w:val="22"/>
                <w:lang w:val="en-GB"/>
              </w:rPr>
              <w:t>no later than 17.00hrs</w:t>
            </w:r>
          </w:p>
        </w:tc>
      </w:tr>
      <w:tr w:rsidR="00A5573A" w:rsidRPr="007F0E0E" w14:paraId="78CF0E8A" w14:textId="77777777" w:rsidTr="00EC1755">
        <w:tc>
          <w:tcPr>
            <w:tcW w:w="1873" w:type="dxa"/>
          </w:tcPr>
          <w:p w14:paraId="3E24BACF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21F5C0F" w14:textId="77777777" w:rsidR="00721A20" w:rsidRPr="006057A1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81B8285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426ADE57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8E0880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A5573A" w:rsidRPr="007F0E0E" w14:paraId="24DD7AF5" w14:textId="77777777" w:rsidTr="00EC1755">
        <w:tc>
          <w:tcPr>
            <w:tcW w:w="1873" w:type="dxa"/>
          </w:tcPr>
          <w:p w14:paraId="3A6DC57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45</w:t>
            </w:r>
          </w:p>
        </w:tc>
        <w:tc>
          <w:tcPr>
            <w:tcW w:w="1301" w:type="dxa"/>
          </w:tcPr>
          <w:p w14:paraId="203D072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047267F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49CC81B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DB571DA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>Conceptualising central concepts and theories</w:t>
            </w:r>
          </w:p>
        </w:tc>
      </w:tr>
      <w:tr w:rsidR="00A5573A" w:rsidRPr="007F0E0E" w14:paraId="41D64B6D" w14:textId="77777777" w:rsidTr="00EC1755">
        <w:tc>
          <w:tcPr>
            <w:tcW w:w="1873" w:type="dxa"/>
          </w:tcPr>
          <w:p w14:paraId="5FC2DCC6" w14:textId="44E764A9" w:rsidR="00721A20" w:rsidRPr="00514331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514331"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8A39DA" w:rsidRPr="00514331">
              <w:rPr>
                <w:rFonts w:ascii="Century Gothic" w:hAnsi="Century Gothic"/>
                <w:sz w:val="22"/>
                <w:lang w:val="en-GB"/>
              </w:rPr>
              <w:t>7</w:t>
            </w:r>
            <w:r w:rsidRPr="00514331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392777B" w14:textId="678CE776" w:rsidR="00721A20" w:rsidRDefault="00A157A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</w:t>
            </w:r>
            <w:r w:rsidR="00514331">
              <w:rPr>
                <w:rFonts w:ascii="Century Gothic" w:hAnsi="Century Gothic"/>
                <w:sz w:val="22"/>
                <w:lang w:val="sv-SE"/>
              </w:rPr>
              <w:t>:</w:t>
            </w:r>
            <w:r>
              <w:rPr>
                <w:rFonts w:ascii="Century Gothic" w:hAnsi="Century Gothic"/>
                <w:sz w:val="22"/>
                <w:lang w:val="sv-SE"/>
              </w:rPr>
              <w:t>00</w:t>
            </w:r>
            <w:r w:rsidR="00514331">
              <w:rPr>
                <w:rFonts w:ascii="Century Gothic" w:hAnsi="Century Gothic"/>
                <w:sz w:val="22"/>
                <w:lang w:val="sv-SE"/>
              </w:rPr>
              <w:t xml:space="preserve"> – </w:t>
            </w:r>
          </w:p>
          <w:p w14:paraId="519C749E" w14:textId="32B6F0BA" w:rsidR="00514331" w:rsidRP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</w:tc>
        <w:tc>
          <w:tcPr>
            <w:tcW w:w="2223" w:type="dxa"/>
          </w:tcPr>
          <w:p w14:paraId="238C34AA" w14:textId="77777777" w:rsidR="00721A20" w:rsidRPr="001A0A98" w:rsidRDefault="00C20DC4" w:rsidP="00721A20">
            <w:pPr>
              <w:rPr>
                <w:rFonts w:ascii="Century Gothic" w:hAnsi="Century Gothic"/>
                <w:sz w:val="20"/>
                <w:szCs w:val="20"/>
              </w:rPr>
            </w:pPr>
            <w:r w:rsidRPr="001A0A98">
              <w:rPr>
                <w:rFonts w:ascii="Century Gothic" w:hAnsi="Century Gothic"/>
                <w:sz w:val="20"/>
                <w:szCs w:val="20"/>
                <w:lang w:val="en-US"/>
              </w:rPr>
              <w:t>MVM</w:t>
            </w:r>
          </w:p>
          <w:p w14:paraId="7A329F52" w14:textId="093F74C5" w:rsidR="00C20DC4" w:rsidRPr="001A0A98" w:rsidRDefault="00C20DC4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A0A98">
              <w:rPr>
                <w:rFonts w:ascii="Century Gothic" w:hAnsi="Century Gothic"/>
                <w:sz w:val="20"/>
                <w:szCs w:val="20"/>
              </w:rPr>
              <w:t>Framtiden</w:t>
            </w:r>
          </w:p>
        </w:tc>
        <w:tc>
          <w:tcPr>
            <w:tcW w:w="1940" w:type="dxa"/>
          </w:tcPr>
          <w:p w14:paraId="03170966" w14:textId="0DE661AB" w:rsidR="00721A20" w:rsidRPr="007F0E0E" w:rsidRDefault="001941AB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25D0443B" w14:textId="77777777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Theorising resource governance dilemmas: Key concepts and perspectives 2</w:t>
            </w:r>
          </w:p>
        </w:tc>
      </w:tr>
      <w:tr w:rsidR="00A5573A" w:rsidRPr="007F0E0E" w14:paraId="25151313" w14:textId="77777777" w:rsidTr="00EC1755">
        <w:trPr>
          <w:trHeight w:val="857"/>
        </w:trPr>
        <w:tc>
          <w:tcPr>
            <w:tcW w:w="1873" w:type="dxa"/>
          </w:tcPr>
          <w:p w14:paraId="551863B9" w14:textId="2C99B2AE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 xml:space="preserve">Tuesday </w:t>
            </w:r>
            <w:r w:rsidR="008A39DA">
              <w:rPr>
                <w:rFonts w:ascii="Century Gothic" w:hAnsi="Century Gothic"/>
                <w:sz w:val="22"/>
                <w:lang w:val="en-GB"/>
              </w:rPr>
              <w:t>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CF17D1A" w14:textId="32445859" w:rsidR="00514331" w:rsidRDefault="00A157A8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10:00 </w:t>
            </w:r>
            <w:r w:rsidR="00514331">
              <w:rPr>
                <w:rFonts w:ascii="Century Gothic" w:hAnsi="Century Gothic"/>
                <w:sz w:val="22"/>
                <w:lang w:val="en-GB"/>
              </w:rPr>
              <w:t xml:space="preserve">– </w:t>
            </w:r>
          </w:p>
          <w:p w14:paraId="556B29F3" w14:textId="1854495F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12:00</w:t>
            </w:r>
          </w:p>
          <w:p w14:paraId="3FE76729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FC8DF9C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F7D736F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3B682DB" w14:textId="5E5F3829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en-GB"/>
              </w:rPr>
              <w:t>00</w:t>
            </w:r>
          </w:p>
        </w:tc>
        <w:tc>
          <w:tcPr>
            <w:tcW w:w="2223" w:type="dxa"/>
          </w:tcPr>
          <w:p w14:paraId="4F134991" w14:textId="77777777" w:rsidR="00721A20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1A0A98">
              <w:rPr>
                <w:rFonts w:ascii="Century Gothic" w:hAnsi="Century Gothic"/>
                <w:sz w:val="20"/>
                <w:szCs w:val="20"/>
                <w:lang w:val="en-GB"/>
              </w:rPr>
              <w:t>Zoom</w:t>
            </w:r>
          </w:p>
          <w:p w14:paraId="655AEFF9" w14:textId="77777777" w:rsidR="00B976DE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9711B3B" w14:textId="77777777" w:rsidR="00B976DE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2F0954FB" w14:textId="77777777" w:rsidR="00B976DE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7669E91A" w14:textId="77777777" w:rsidR="00B976DE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B976DE" w:rsidRPr="00B976DE" w14:paraId="00F92DCA" w14:textId="77777777" w:rsidTr="00B976D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6CC61D" w14:textId="32774093" w:rsidR="00B976DE" w:rsidRPr="00B976DE" w:rsidRDefault="00472567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sv-SE"/>
                    </w:rPr>
                    <w:t>SAL K</w:t>
                  </w:r>
                </w:p>
              </w:tc>
            </w:tr>
          </w:tbl>
          <w:p w14:paraId="2BC6CC73" w14:textId="2A6895A4" w:rsidR="00B976DE" w:rsidRPr="001A0A98" w:rsidRDefault="00B976DE" w:rsidP="00721A20">
            <w:pPr>
              <w:rPr>
                <w:rFonts w:ascii="Century Gothic" w:hAnsi="Century Gothic"/>
                <w:sz w:val="20"/>
                <w:szCs w:val="20"/>
                <w:lang w:val="sv-SE"/>
              </w:rPr>
            </w:pPr>
          </w:p>
        </w:tc>
        <w:tc>
          <w:tcPr>
            <w:tcW w:w="1940" w:type="dxa"/>
          </w:tcPr>
          <w:p w14:paraId="3831584E" w14:textId="6E816365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Patrik Oskarsson</w:t>
            </w:r>
          </w:p>
          <w:p w14:paraId="483BF78B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A74A71B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FD8859A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CD1F92A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49E16CC" w14:textId="008A184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</w:tcPr>
          <w:p w14:paraId="77D92A58" w14:textId="77777777" w:rsidR="00514331" w:rsidRPr="00514331" w:rsidRDefault="00514331" w:rsidP="00514331">
            <w:pPr>
              <w:rPr>
                <w:rFonts w:ascii="Century Gothic" w:hAnsi="Century Gothic"/>
                <w:sz w:val="22"/>
              </w:rPr>
            </w:pPr>
            <w:r w:rsidRPr="00514331">
              <w:rPr>
                <w:rFonts w:ascii="Century Gothic" w:hAnsi="Century Gothic"/>
                <w:sz w:val="22"/>
              </w:rPr>
              <w:t>‘Is good mining possible? Exploring green and just transitions in the extractive industries’</w:t>
            </w:r>
          </w:p>
          <w:p w14:paraId="31144BD3" w14:textId="77777777" w:rsidR="00514331" w:rsidRDefault="00514331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FDD3A5F" w14:textId="121E57A0" w:rsidR="00721A20" w:rsidRPr="00167F64" w:rsidRDefault="00167F64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Resource governance in human and political geography: property, territory, and other analytics</w:t>
            </w:r>
          </w:p>
        </w:tc>
      </w:tr>
      <w:tr w:rsidR="00A5573A" w:rsidRPr="007F0E0E" w14:paraId="1F69ED2C" w14:textId="77777777" w:rsidTr="00EC1755">
        <w:tc>
          <w:tcPr>
            <w:tcW w:w="1873" w:type="dxa"/>
          </w:tcPr>
          <w:p w14:paraId="34897B19" w14:textId="2FAF0E6E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8A39DA">
              <w:rPr>
                <w:rFonts w:ascii="Century Gothic" w:hAnsi="Century Gothic"/>
                <w:sz w:val="22"/>
                <w:lang w:val="en-GB"/>
              </w:rPr>
              <w:t>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944349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8A25BC5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37A78961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  <w:tc>
          <w:tcPr>
            <w:tcW w:w="3472" w:type="dxa"/>
          </w:tcPr>
          <w:p w14:paraId="314E2EE6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A5573A" w:rsidRPr="007F0E0E" w14:paraId="7203573B" w14:textId="77777777" w:rsidTr="00EC1755">
        <w:trPr>
          <w:trHeight w:val="311"/>
        </w:trPr>
        <w:tc>
          <w:tcPr>
            <w:tcW w:w="1873" w:type="dxa"/>
          </w:tcPr>
          <w:p w14:paraId="3DBC6CA1" w14:textId="6E2E152B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>
              <w:rPr>
                <w:rFonts w:ascii="Century Gothic" w:hAnsi="Century Gothic"/>
                <w:sz w:val="22"/>
                <w:lang w:val="en-GB"/>
              </w:rPr>
              <w:t>1</w:t>
            </w:r>
            <w:r w:rsidR="008A39DA">
              <w:rPr>
                <w:rFonts w:ascii="Century Gothic" w:hAnsi="Century Gothic"/>
                <w:sz w:val="22"/>
                <w:lang w:val="en-GB"/>
              </w:rPr>
              <w:t>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00A02672" w14:textId="3BA0A388" w:rsidR="00721A20" w:rsidRPr="007F0E0E" w:rsidRDefault="001941AB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3021ACE6" w14:textId="77777777" w:rsidR="00442695" w:rsidRDefault="00442695" w:rsidP="0044269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1AEFA19B" w14:textId="78AAB267" w:rsidR="00442695" w:rsidRPr="00D020BA" w:rsidRDefault="00442695" w:rsidP="0044269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S</w:t>
            </w:r>
          </w:p>
        </w:tc>
        <w:tc>
          <w:tcPr>
            <w:tcW w:w="1940" w:type="dxa"/>
          </w:tcPr>
          <w:p w14:paraId="3441D515" w14:textId="51400A67" w:rsidR="001941AB" w:rsidRPr="001941AB" w:rsidRDefault="001941AB" w:rsidP="001941AB">
            <w:pPr>
              <w:rPr>
                <w:rFonts w:ascii="Century Gothic" w:hAnsi="Century Gothic"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  <w:p w14:paraId="76178801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FC98BC1" w14:textId="2C7D433A" w:rsidR="00721A20" w:rsidRPr="007F0E0E" w:rsidRDefault="001941AB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</w:tc>
      </w:tr>
      <w:tr w:rsidR="00A5573A" w:rsidRPr="007F0E0E" w14:paraId="6B16C5D3" w14:textId="77777777" w:rsidTr="00EC1755">
        <w:tc>
          <w:tcPr>
            <w:tcW w:w="1873" w:type="dxa"/>
          </w:tcPr>
          <w:p w14:paraId="053676D6" w14:textId="62D2E485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579A1B9" w14:textId="08448B2F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63DEF99" w14:textId="1DAE983F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E42E7B7" w14:textId="77777777" w:rsidR="00721A20" w:rsidRPr="007F0E0E" w:rsidRDefault="00721A20" w:rsidP="001941AB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012E5F9D" w14:textId="2EF9FEDE" w:rsidR="00721A20" w:rsidRPr="007F0E0E" w:rsidRDefault="001941AB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 w:rsidR="00A157A8">
              <w:rPr>
                <w:rFonts w:ascii="Century Gothic" w:hAnsi="Century Gothic"/>
                <w:i/>
                <w:sz w:val="22"/>
                <w:lang w:val="en-GB"/>
              </w:rPr>
              <w:t>weekly assignment on Canvas no later than 17.00hrs</w:t>
            </w:r>
          </w:p>
        </w:tc>
      </w:tr>
      <w:tr w:rsidR="00A5573A" w:rsidRPr="007F0E0E" w14:paraId="32066508" w14:textId="77777777" w:rsidTr="00EC1755">
        <w:tc>
          <w:tcPr>
            <w:tcW w:w="1873" w:type="dxa"/>
          </w:tcPr>
          <w:p w14:paraId="63B02DE8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78DE0534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87A999E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12643AD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A30ED25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</w:rPr>
            </w:pPr>
          </w:p>
        </w:tc>
      </w:tr>
      <w:tr w:rsidR="00A5573A" w:rsidRPr="007F0E0E" w14:paraId="53875A56" w14:textId="77777777" w:rsidTr="00EC1755">
        <w:tc>
          <w:tcPr>
            <w:tcW w:w="1873" w:type="dxa"/>
          </w:tcPr>
          <w:p w14:paraId="3A5EAD69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46</w:t>
            </w:r>
          </w:p>
        </w:tc>
        <w:tc>
          <w:tcPr>
            <w:tcW w:w="1301" w:type="dxa"/>
          </w:tcPr>
          <w:p w14:paraId="5D2F7640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0D85EAE" w14:textId="77777777" w:rsidR="00721A20" w:rsidRPr="00D020BA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07B4DC22" w14:textId="77777777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06DAA31" w14:textId="51017D88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Democracy</w:t>
            </w:r>
            <w:r w:rsidR="00D45848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, 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institutional embeddedness</w:t>
            </w:r>
            <w:r w:rsidR="00D45848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, and multi-scalar governance 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of NRM</w:t>
            </w:r>
          </w:p>
          <w:p w14:paraId="4A26F4BA" w14:textId="77777777" w:rsidR="00721A20" w:rsidRPr="007F0E0E" w:rsidRDefault="00721A20" w:rsidP="00721A20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A5573A" w:rsidRPr="007F0E0E" w14:paraId="3B711B35" w14:textId="77777777" w:rsidTr="00EC1755">
        <w:tc>
          <w:tcPr>
            <w:tcW w:w="1873" w:type="dxa"/>
          </w:tcPr>
          <w:p w14:paraId="0AA17C1F" w14:textId="51005F1C" w:rsidR="00721A20" w:rsidRPr="007F0E0E" w:rsidRDefault="00721A20" w:rsidP="00721A20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4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06562D8" w14:textId="61E36232" w:rsidR="006935C8" w:rsidRDefault="00A157A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6935C8">
              <w:rPr>
                <w:rFonts w:ascii="Century Gothic" w:hAnsi="Century Gothic"/>
                <w:sz w:val="22"/>
                <w:lang w:val="sv-SE"/>
              </w:rPr>
              <w:t xml:space="preserve"> – </w:t>
            </w:r>
          </w:p>
          <w:p w14:paraId="22DD9B3D" w14:textId="101737C7" w:rsidR="006935C8" w:rsidRDefault="006935C8" w:rsidP="00721A20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48CCA6BB" w14:textId="77777777" w:rsidR="006935C8" w:rsidRDefault="006935C8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27C4F177" w14:textId="0B217741" w:rsidR="006935C8" w:rsidRDefault="006935C8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1DE8ADE4" w14:textId="77777777" w:rsidR="005572FA" w:rsidRDefault="005572FA" w:rsidP="00721A20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702373CC" w14:textId="779F1D36" w:rsidR="00721A20" w:rsidRPr="007F0E0E" w:rsidRDefault="00721A20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26708230" w14:textId="77777777" w:rsidR="00721A20" w:rsidRDefault="00BD2A5D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7B594356" w14:textId="77777777" w:rsidR="00BD2A5D" w:rsidRDefault="00BD2A5D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S</w:t>
            </w:r>
          </w:p>
          <w:p w14:paraId="0670C86D" w14:textId="77777777" w:rsidR="00BD2A5D" w:rsidRDefault="00BD2A5D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D43E1CA" w14:textId="77777777" w:rsidR="00BD2A5D" w:rsidRDefault="00BD2A5D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97CC8F5" w14:textId="77777777" w:rsidR="00BD2A5D" w:rsidRDefault="00BD2A5D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703F573" w14:textId="53B3B244" w:rsidR="00BD2A5D" w:rsidRDefault="00783175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VHC</w:t>
            </w:r>
            <w:r w:rsidR="0068135B">
              <w:rPr>
                <w:rFonts w:ascii="Century Gothic" w:hAnsi="Century Gothic"/>
                <w:sz w:val="22"/>
                <w:lang w:val="en-GB"/>
              </w:rPr>
              <w:t xml:space="preserve"> building 5</w:t>
            </w:r>
          </w:p>
          <w:p w14:paraId="1B1E3E57" w14:textId="3C66D15B" w:rsidR="00783175" w:rsidRPr="00D020BA" w:rsidRDefault="00783175" w:rsidP="00721A20">
            <w:pPr>
              <w:rPr>
                <w:rFonts w:ascii="Century Gothic" w:hAnsi="Century Gothic"/>
                <w:sz w:val="22"/>
                <w:lang w:val="en-GB"/>
              </w:rPr>
            </w:pPr>
            <w:r w:rsidRPr="00783175">
              <w:rPr>
                <w:rFonts w:ascii="Century Gothic" w:hAnsi="Century Gothic"/>
                <w:sz w:val="22"/>
                <w:lang w:val="en-US"/>
              </w:rPr>
              <w:t>Särimner</w:t>
            </w:r>
          </w:p>
        </w:tc>
        <w:tc>
          <w:tcPr>
            <w:tcW w:w="1940" w:type="dxa"/>
          </w:tcPr>
          <w:p w14:paraId="6E19FA1C" w14:textId="1BFB6B87" w:rsidR="006935C8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Alin Kadfak</w:t>
            </w:r>
          </w:p>
          <w:p w14:paraId="228CF655" w14:textId="77777777" w:rsidR="006935C8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97965BD" w14:textId="77777777" w:rsidR="006935C8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16EFC89" w14:textId="6400161F" w:rsidR="006935C8" w:rsidRDefault="006935C8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25D94C6" w14:textId="77777777" w:rsidR="005572FA" w:rsidRDefault="005572FA" w:rsidP="00721A20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24A525D" w14:textId="21086E1C" w:rsidR="00721A20" w:rsidRPr="007F0E0E" w:rsidRDefault="0068135B" w:rsidP="00721A20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Dil Khatri</w:t>
            </w:r>
          </w:p>
        </w:tc>
        <w:tc>
          <w:tcPr>
            <w:tcW w:w="3472" w:type="dxa"/>
          </w:tcPr>
          <w:p w14:paraId="1DA93751" w14:textId="77777777" w:rsidR="005572FA" w:rsidRPr="005572FA" w:rsidRDefault="005572FA" w:rsidP="005572FA">
            <w:pPr>
              <w:rPr>
                <w:rFonts w:ascii="Century Gothic" w:hAnsi="Century Gothic"/>
                <w:sz w:val="22"/>
              </w:rPr>
            </w:pPr>
            <w:r w:rsidRPr="005572FA">
              <w:rPr>
                <w:rFonts w:ascii="Century Gothic" w:hAnsi="Century Gothic"/>
                <w:sz w:val="22"/>
              </w:rPr>
              <w:t>Does traceability fit for its purpose?: Example from traceability mechanisms in seafood supply chains</w:t>
            </w:r>
          </w:p>
          <w:p w14:paraId="1DF01D42" w14:textId="77777777" w:rsidR="006935C8" w:rsidRDefault="006935C8" w:rsidP="00721A20">
            <w:pPr>
              <w:rPr>
                <w:rFonts w:ascii="Century Gothic" w:hAnsi="Century Gothic"/>
                <w:sz w:val="22"/>
              </w:rPr>
            </w:pPr>
          </w:p>
          <w:p w14:paraId="723711BB" w14:textId="77777777" w:rsidR="0068135B" w:rsidRPr="0068135B" w:rsidRDefault="0068135B" w:rsidP="0068135B">
            <w:pPr>
              <w:rPr>
                <w:rFonts w:ascii="Century Gothic" w:hAnsi="Century Gothic"/>
                <w:sz w:val="22"/>
              </w:rPr>
            </w:pPr>
            <w:r w:rsidRPr="0068135B">
              <w:rPr>
                <w:rFonts w:ascii="Century Gothic" w:hAnsi="Century Gothic"/>
                <w:sz w:val="22"/>
              </w:rPr>
              <w:t>Community forestry institutions and challenges to collective action in the context of socio-ecological transition. A case from Nepal</w:t>
            </w:r>
          </w:p>
          <w:p w14:paraId="2846B3EC" w14:textId="2653A6E9" w:rsidR="00721A20" w:rsidRPr="007F0E0E" w:rsidRDefault="00721A20" w:rsidP="00721A20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</w:p>
        </w:tc>
      </w:tr>
      <w:tr w:rsidR="0052612A" w:rsidRPr="007F0E0E" w14:paraId="22C3B021" w14:textId="77777777" w:rsidTr="00EC1755">
        <w:tc>
          <w:tcPr>
            <w:tcW w:w="1873" w:type="dxa"/>
          </w:tcPr>
          <w:p w14:paraId="7D2D9C1D" w14:textId="3906D12B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Tuesday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5</w:t>
            </w:r>
            <w:r w:rsidRPr="002C01C1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6F873DF0" w14:textId="3246646C" w:rsidR="00007210" w:rsidRDefault="00A157A8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10:00</w:t>
            </w:r>
            <w:r w:rsidR="00007210">
              <w:rPr>
                <w:rFonts w:ascii="Century Gothic" w:hAnsi="Century Gothic"/>
                <w:sz w:val="22"/>
                <w:lang w:val="en-GB"/>
              </w:rPr>
              <w:t>-</w:t>
            </w:r>
          </w:p>
          <w:p w14:paraId="10734A84" w14:textId="1907A22B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12:00</w:t>
            </w:r>
          </w:p>
          <w:p w14:paraId="290A3938" w14:textId="77777777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0580879" w14:textId="77777777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9CAF8E6" w14:textId="2836C2F2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13.00-15.</w:t>
            </w:r>
            <w:r w:rsidR="00A157A8">
              <w:rPr>
                <w:rFonts w:ascii="Century Gothic" w:hAnsi="Century Gothic"/>
                <w:sz w:val="22"/>
                <w:lang w:val="en-GB"/>
              </w:rPr>
              <w:t>00</w:t>
            </w:r>
          </w:p>
          <w:p w14:paraId="5ABB6CD7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5BE8FF44" w14:textId="77777777" w:rsidR="00EC1755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  <w:p w14:paraId="512351A5" w14:textId="77777777" w:rsidR="0068135B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32D7EB0" w14:textId="77777777" w:rsidR="0068135B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375B1C2" w14:textId="77777777" w:rsidR="0068135B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79911BB" w14:textId="77777777" w:rsidR="0068135B" w:rsidRDefault="001A0A98" w:rsidP="00EC1755">
            <w:pPr>
              <w:rPr>
                <w:rFonts w:ascii="Century Gothic" w:hAnsi="Century Gothic"/>
                <w:sz w:val="22"/>
              </w:rPr>
            </w:pPr>
            <w:r w:rsidRPr="001A0A98">
              <w:rPr>
                <w:rFonts w:ascii="Century Gothic" w:hAnsi="Century Gothic"/>
                <w:sz w:val="22"/>
                <w:lang w:val="en-US"/>
              </w:rPr>
              <w:t>Undervisningshuset</w:t>
            </w:r>
          </w:p>
          <w:p w14:paraId="634B536A" w14:textId="74AC5B8E" w:rsidR="001A0A98" w:rsidRPr="002C01C1" w:rsidRDefault="001A0A98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</w:rPr>
              <w:t>Sal K</w:t>
            </w:r>
          </w:p>
        </w:tc>
        <w:tc>
          <w:tcPr>
            <w:tcW w:w="1940" w:type="dxa"/>
          </w:tcPr>
          <w:p w14:paraId="3C0AAC5E" w14:textId="77777777" w:rsidR="00EC1755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  <w:p w14:paraId="4AE150F4" w14:textId="77777777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810D7EE" w14:textId="77777777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CBE4A74" w14:textId="17B30733" w:rsidR="0068135B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BCBE525" w14:textId="2399EED2" w:rsidR="0068135B" w:rsidRPr="002C01C1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68135B"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</w:tcPr>
          <w:p w14:paraId="76076D36" w14:textId="15F59B2B" w:rsidR="0068135B" w:rsidRPr="00C92A9F" w:rsidRDefault="0068135B" w:rsidP="00007210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</w:rPr>
              <w:t>The institutional landscape of Natural Resource Governance</w:t>
            </w:r>
          </w:p>
          <w:p w14:paraId="564D0E3B" w14:textId="77777777" w:rsidR="00007210" w:rsidRDefault="00007210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527C1F3" w14:textId="77777777" w:rsidR="0068135B" w:rsidRDefault="0068135B" w:rsidP="0068135B">
            <w:pPr>
              <w:rPr>
                <w:rFonts w:ascii="Century Gothic" w:hAnsi="Century Gothic"/>
                <w:sz w:val="22"/>
              </w:rPr>
            </w:pPr>
            <w:r w:rsidRPr="002C01C1">
              <w:rPr>
                <w:rFonts w:ascii="Century Gothic" w:hAnsi="Century Gothic"/>
                <w:sz w:val="22"/>
              </w:rPr>
              <w:t>Theorizing local democracy in NRM</w:t>
            </w:r>
          </w:p>
          <w:p w14:paraId="38229BE7" w14:textId="51CA3B2D" w:rsidR="0068135B" w:rsidRPr="002C01C1" w:rsidRDefault="0068135B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4AC1426A" w14:textId="77777777" w:rsidTr="00EC1755">
        <w:trPr>
          <w:trHeight w:val="237"/>
        </w:trPr>
        <w:tc>
          <w:tcPr>
            <w:tcW w:w="1873" w:type="dxa"/>
          </w:tcPr>
          <w:p w14:paraId="4848B934" w14:textId="329B5F10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F5EA3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D271026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5EA38FA4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43CA80F0" w14:textId="2D6C79BB" w:rsidR="00EC1755" w:rsidRPr="007F0E0E" w:rsidRDefault="00EC1755" w:rsidP="00EC1755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Prepare for Friday exam</w:t>
            </w:r>
          </w:p>
        </w:tc>
      </w:tr>
      <w:tr w:rsidR="0052612A" w:rsidRPr="007F0E0E" w14:paraId="7CFCA3F4" w14:textId="77777777" w:rsidTr="00EC1755">
        <w:trPr>
          <w:trHeight w:val="237"/>
        </w:trPr>
        <w:tc>
          <w:tcPr>
            <w:tcW w:w="1873" w:type="dxa"/>
          </w:tcPr>
          <w:p w14:paraId="731DC46E" w14:textId="0438DD35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7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805ADB1" w14:textId="389E8071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E53158" w14:textId="6BCD28AE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FA2F934" w14:textId="25D4B269" w:rsidR="00EC1755" w:rsidRPr="00103AC6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A3EF9AA" w14:textId="45D5104B" w:rsidR="00EC1755" w:rsidRPr="00720646" w:rsidRDefault="00EC1755" w:rsidP="00EC1755">
            <w:pPr>
              <w:rPr>
                <w:rFonts w:ascii="Century Gothic" w:hAnsi="Century Gothic"/>
                <w:sz w:val="22"/>
                <w:highlight w:val="yellow"/>
              </w:rPr>
            </w:pPr>
            <w:r w:rsidRPr="002C01C1">
              <w:rPr>
                <w:rFonts w:ascii="Century Gothic" w:hAnsi="Century Gothic"/>
                <w:sz w:val="22"/>
              </w:rPr>
              <w:t>Prepare for Friday exam</w:t>
            </w:r>
          </w:p>
        </w:tc>
      </w:tr>
      <w:tr w:rsidR="0052612A" w:rsidRPr="007F0E0E" w14:paraId="0193B85B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032AC680" w14:textId="30E02FD5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8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1B0DBD8C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792D5B4E" w14:textId="724C688E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319020D" w14:textId="785413D5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1707734" w14:textId="77777777" w:rsidR="00EC1755" w:rsidRPr="007F0E0E" w:rsidRDefault="00EC1755" w:rsidP="00EC1755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Exam on central concepts/theories</w:t>
            </w:r>
          </w:p>
          <w:p w14:paraId="2299CE80" w14:textId="77777777" w:rsidR="00EC1755" w:rsidRPr="007F0E0E" w:rsidRDefault="00EC1755" w:rsidP="00EC1755">
            <w:pPr>
              <w:rPr>
                <w:rFonts w:ascii="Century Gothic" w:hAnsi="Century Gothic"/>
                <w:sz w:val="22"/>
              </w:rPr>
            </w:pPr>
          </w:p>
        </w:tc>
      </w:tr>
      <w:tr w:rsidR="0052612A" w:rsidRPr="007F0E0E" w14:paraId="6CB09664" w14:textId="77777777" w:rsidTr="00EC1755">
        <w:trPr>
          <w:trHeight w:val="237"/>
        </w:trPr>
        <w:tc>
          <w:tcPr>
            <w:tcW w:w="1873" w:type="dxa"/>
          </w:tcPr>
          <w:p w14:paraId="1B1422D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6E89A39D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156C000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681088E7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5D60FC01" w14:textId="77777777" w:rsidR="00EC1755" w:rsidRPr="007F0E0E" w:rsidRDefault="00EC1755" w:rsidP="00EC1755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ED01D07" w14:textId="77777777" w:rsidTr="00EC1755">
        <w:trPr>
          <w:trHeight w:val="237"/>
        </w:trPr>
        <w:tc>
          <w:tcPr>
            <w:tcW w:w="1873" w:type="dxa"/>
          </w:tcPr>
          <w:p w14:paraId="4D8666F9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47</w:t>
            </w:r>
          </w:p>
        </w:tc>
        <w:tc>
          <w:tcPr>
            <w:tcW w:w="1301" w:type="dxa"/>
          </w:tcPr>
          <w:p w14:paraId="382946FC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294F3EF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475EEF1E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20081CD4" w14:textId="3FBC0175" w:rsidR="00EC1755" w:rsidRPr="007F0E0E" w:rsidRDefault="00EC1755" w:rsidP="00EC1755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Climate, forest and </w:t>
            </w:r>
            <w:r w:rsidR="00F57C75">
              <w:rPr>
                <w:rFonts w:ascii="Century Gothic" w:hAnsi="Century Gothic"/>
                <w:b/>
                <w:i/>
                <w:sz w:val="22"/>
                <w:lang w:val="en-GB"/>
              </w:rPr>
              <w:t>development</w:t>
            </w: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 xml:space="preserve"> dilemmas</w:t>
            </w:r>
          </w:p>
          <w:p w14:paraId="7246BD11" w14:textId="77777777" w:rsidR="00EC1755" w:rsidRPr="007F0E0E" w:rsidRDefault="00EC1755" w:rsidP="00EC1755">
            <w:pPr>
              <w:rPr>
                <w:rFonts w:ascii="Century Gothic" w:hAnsi="Century Gothic"/>
                <w:bCs/>
                <w:i/>
                <w:sz w:val="22"/>
              </w:rPr>
            </w:pPr>
          </w:p>
        </w:tc>
      </w:tr>
      <w:tr w:rsidR="0052612A" w:rsidRPr="007F0E0E" w14:paraId="5875B81E" w14:textId="77777777" w:rsidTr="00EC1755">
        <w:trPr>
          <w:trHeight w:val="237"/>
        </w:trPr>
        <w:tc>
          <w:tcPr>
            <w:tcW w:w="1873" w:type="dxa"/>
          </w:tcPr>
          <w:p w14:paraId="788FA359" w14:textId="0F88D979" w:rsidR="00EC1755" w:rsidRPr="002C01C1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5E0AAB92" w14:textId="4869A0CC" w:rsidR="008F1FC8" w:rsidRDefault="00A61FAE" w:rsidP="00EC1755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 xml:space="preserve">10:00 </w:t>
            </w:r>
            <w:r w:rsidR="008F1FC8">
              <w:rPr>
                <w:rFonts w:ascii="Century Gothic" w:hAnsi="Century Gothic"/>
                <w:sz w:val="22"/>
                <w:lang w:val="sv-SE"/>
              </w:rPr>
              <w:t>-12.00</w:t>
            </w:r>
          </w:p>
          <w:p w14:paraId="6BB0CB44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64A3BD81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2C4E064E" w14:textId="77777777" w:rsidR="008F1FC8" w:rsidRDefault="008F1FC8" w:rsidP="00EC1755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397A7509" w14:textId="0B239B84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A61FAE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DD525F" w:rsidRPr="00DD525F" w14:paraId="23F8E070" w14:textId="77777777" w:rsidTr="00DD525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8DA4D3" w14:textId="212F6B95" w:rsidR="00DD525F" w:rsidRPr="00B43F95" w:rsidRDefault="00BD2672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  <w:lang w:val="en-US"/>
                    </w:rPr>
                  </w:pPr>
                  <w:r w:rsidRPr="00BD2672">
                    <w:rPr>
                      <w:rFonts w:ascii="Century Gothic" w:hAnsi="Century Gothic"/>
                      <w:sz w:val="22"/>
                    </w:rPr>
                    <w:lastRenderedPageBreak/>
                    <w:t>Loftets bankettsal</w:t>
                  </w:r>
                </w:p>
              </w:tc>
            </w:tr>
          </w:tbl>
          <w:p w14:paraId="40DB60AB" w14:textId="77777777" w:rsidR="00EC1755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D37E6F5" w14:textId="77777777" w:rsidR="00DD525F" w:rsidRDefault="00DD525F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73496A9" w14:textId="77777777" w:rsidR="00DD525F" w:rsidRDefault="00DD525F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4515502" w14:textId="77777777" w:rsidR="00DD525F" w:rsidRDefault="00DD525F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6C3930" w:rsidRPr="006C3930" w14:paraId="559BF3CF" w14:textId="77777777" w:rsidTr="006C393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E03D4A" w14:textId="09F4D1B9" w:rsidR="006C3930" w:rsidRPr="006C3930" w:rsidRDefault="00123C01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  <w:r w:rsidRPr="00123C01">
                    <w:rPr>
                      <w:rFonts w:ascii="Century Gothic" w:hAnsi="Century Gothic"/>
                      <w:sz w:val="22"/>
                    </w:rPr>
                    <w:t>Loftets bankettsal</w:t>
                  </w:r>
                </w:p>
              </w:tc>
            </w:tr>
          </w:tbl>
          <w:p w14:paraId="29E89CBC" w14:textId="778494E7" w:rsidR="00DD525F" w:rsidRPr="002C01C1" w:rsidRDefault="00DD525F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3A3605F2" w14:textId="6629E56B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lastRenderedPageBreak/>
              <w:t>Harry Fischer</w:t>
            </w:r>
          </w:p>
          <w:p w14:paraId="16536055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EEA41E9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C69E1F8" w14:textId="77777777" w:rsidR="008F1FC8" w:rsidRDefault="008F1FC8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BD19031" w14:textId="5BEF750A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45848">
              <w:rPr>
                <w:rFonts w:ascii="Century Gothic" w:hAnsi="Century Gothic"/>
                <w:sz w:val="22"/>
                <w:lang w:val="en-GB"/>
              </w:rPr>
              <w:t>Flora Hajdu</w:t>
            </w:r>
          </w:p>
          <w:p w14:paraId="119594F9" w14:textId="77777777" w:rsidR="00EC1755" w:rsidRPr="002C01C1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71A749B3" w14:textId="4DC5BE8F" w:rsidR="008F1FC8" w:rsidRDefault="008F1FC8" w:rsidP="008F1FC8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bCs/>
                <w:sz w:val="22"/>
              </w:rPr>
              <w:lastRenderedPageBreak/>
              <w:t>Global agendas for forest con</w:t>
            </w:r>
            <w:r>
              <w:rPr>
                <w:rFonts w:ascii="Century Gothic" w:hAnsi="Century Gothic"/>
                <w:bCs/>
                <w:sz w:val="22"/>
              </w:rPr>
              <w:t>s</w:t>
            </w:r>
            <w:r w:rsidRPr="007F0E0E">
              <w:rPr>
                <w:rFonts w:ascii="Century Gothic" w:hAnsi="Century Gothic"/>
                <w:bCs/>
                <w:sz w:val="22"/>
              </w:rPr>
              <w:t>er</w:t>
            </w:r>
            <w:r>
              <w:rPr>
                <w:rFonts w:ascii="Century Gothic" w:hAnsi="Century Gothic"/>
                <w:bCs/>
                <w:sz w:val="22"/>
              </w:rPr>
              <w:t>v</w:t>
            </w:r>
            <w:r w:rsidRPr="007F0E0E">
              <w:rPr>
                <w:rFonts w:ascii="Century Gothic" w:hAnsi="Century Gothic"/>
                <w:bCs/>
                <w:sz w:val="22"/>
              </w:rPr>
              <w:t>ation in an era of climate change</w:t>
            </w:r>
          </w:p>
          <w:p w14:paraId="13735FE9" w14:textId="77777777" w:rsidR="008F1FC8" w:rsidRDefault="008F1FC8" w:rsidP="00EC1755">
            <w:pPr>
              <w:rPr>
                <w:rFonts w:ascii="Century Gothic" w:hAnsi="Century Gothic"/>
                <w:bCs/>
                <w:sz w:val="22"/>
              </w:rPr>
            </w:pPr>
          </w:p>
          <w:p w14:paraId="1540226F" w14:textId="6865C17F" w:rsidR="00EC1755" w:rsidRPr="00F779A0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2C01C1">
              <w:rPr>
                <w:rFonts w:ascii="Century Gothic" w:hAnsi="Century Gothic"/>
                <w:bCs/>
                <w:sz w:val="22"/>
              </w:rPr>
              <w:t>"Planting trees in Africa": Local consequences of Swedish carbon forestry </w:t>
            </w:r>
          </w:p>
        </w:tc>
      </w:tr>
      <w:tr w:rsidR="00141833" w:rsidRPr="007F0E0E" w14:paraId="1F746E29" w14:textId="77777777" w:rsidTr="00EC1755">
        <w:trPr>
          <w:trHeight w:val="237"/>
        </w:trPr>
        <w:tc>
          <w:tcPr>
            <w:tcW w:w="1873" w:type="dxa"/>
          </w:tcPr>
          <w:p w14:paraId="1E84A503" w14:textId="3090FBA8" w:rsidR="00141833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Tuesday</w:t>
            </w:r>
            <w:r w:rsidR="00313D52">
              <w:rPr>
                <w:rFonts w:ascii="Century Gothic" w:hAnsi="Century Gothic"/>
                <w:sz w:val="22"/>
                <w:lang w:val="en-GB"/>
              </w:rPr>
              <w:t xml:space="preserve"> 22/11</w:t>
            </w:r>
          </w:p>
        </w:tc>
        <w:tc>
          <w:tcPr>
            <w:tcW w:w="1301" w:type="dxa"/>
          </w:tcPr>
          <w:p w14:paraId="3CE624A3" w14:textId="34A81FE1" w:rsidR="00F57C75" w:rsidRDefault="00A61FAE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10:00</w:t>
            </w:r>
            <w:r w:rsidR="00D45848">
              <w:rPr>
                <w:rFonts w:ascii="Century Gothic" w:hAnsi="Century Gothic"/>
                <w:sz w:val="22"/>
                <w:lang w:val="en-GB"/>
              </w:rPr>
              <w:t>- 12:00</w:t>
            </w:r>
          </w:p>
          <w:p w14:paraId="13BACD29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0FDA7DB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BE59968" w14:textId="7E1D55CB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13:00-</w:t>
            </w:r>
          </w:p>
          <w:p w14:paraId="61BB293F" w14:textId="3BE47C0A" w:rsidR="00F57C75" w:rsidRPr="007F0E0E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15:</w:t>
            </w:r>
            <w:r w:rsidR="00A61FAE">
              <w:rPr>
                <w:rFonts w:ascii="Century Gothic" w:hAnsi="Century Gothic"/>
                <w:sz w:val="22"/>
                <w:lang w:val="en-GB"/>
              </w:rPr>
              <w:t>00</w:t>
            </w:r>
          </w:p>
        </w:tc>
        <w:tc>
          <w:tcPr>
            <w:tcW w:w="2223" w:type="dxa"/>
          </w:tcPr>
          <w:p w14:paraId="22CE3724" w14:textId="77777777" w:rsidR="00141833" w:rsidRDefault="00102C32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ZOOM</w:t>
            </w:r>
          </w:p>
          <w:p w14:paraId="3F60D6E0" w14:textId="77777777" w:rsidR="00D02B7C" w:rsidRDefault="00D02B7C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7A0CE42" w14:textId="77777777" w:rsidR="00D02B7C" w:rsidRDefault="00D02B7C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B5004FD" w14:textId="17444759" w:rsidR="00D02B7C" w:rsidRDefault="00D02B7C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642A48D3" w14:textId="40C868C1" w:rsidR="00D02B7C" w:rsidRPr="00D020BA" w:rsidRDefault="00D02B7C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Sal S </w:t>
            </w:r>
          </w:p>
        </w:tc>
        <w:tc>
          <w:tcPr>
            <w:tcW w:w="1940" w:type="dxa"/>
          </w:tcPr>
          <w:p w14:paraId="7380594D" w14:textId="77777777" w:rsidR="00141833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D45848">
              <w:rPr>
                <w:rFonts w:ascii="Century Gothic" w:hAnsi="Century Gothic"/>
                <w:sz w:val="22"/>
                <w:lang w:val="en-GB"/>
              </w:rPr>
              <w:t>Malin Beckman</w:t>
            </w:r>
          </w:p>
          <w:p w14:paraId="6FEBF368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E64CF06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6F55F89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538B8EB" w14:textId="7C8EA24D" w:rsidR="00F57C75" w:rsidRPr="00D45848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Linda Engström</w:t>
            </w:r>
          </w:p>
        </w:tc>
        <w:tc>
          <w:tcPr>
            <w:tcW w:w="3472" w:type="dxa"/>
          </w:tcPr>
          <w:p w14:paraId="3A5BA0B5" w14:textId="77777777" w:rsidR="00141833" w:rsidRDefault="00141833" w:rsidP="00EC1755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Land use policies, climate adaptation and livelihoods in Southeast Asia</w:t>
            </w:r>
          </w:p>
          <w:p w14:paraId="3B87F23B" w14:textId="77777777" w:rsidR="00F57C75" w:rsidRDefault="00F57C7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CA85F7B" w14:textId="77777777" w:rsidR="00F57C75" w:rsidRPr="00F57C75" w:rsidRDefault="00F57C75" w:rsidP="00F57C75">
            <w:pPr>
              <w:rPr>
                <w:rFonts w:ascii="Century Gothic" w:hAnsi="Century Gothic"/>
                <w:sz w:val="22"/>
              </w:rPr>
            </w:pPr>
            <w:r w:rsidRPr="00F57C75">
              <w:rPr>
                <w:rFonts w:ascii="Century Gothic" w:hAnsi="Century Gothic"/>
                <w:sz w:val="22"/>
              </w:rPr>
              <w:t>“Land deals in limbo: The Bagamoyo case in Tanzania”</w:t>
            </w:r>
          </w:p>
          <w:p w14:paraId="2C1AE949" w14:textId="68310489" w:rsidR="00F57C75" w:rsidRPr="00F57C75" w:rsidRDefault="00F57C75" w:rsidP="00EC1755">
            <w:pPr>
              <w:rPr>
                <w:rFonts w:ascii="Century Gothic" w:hAnsi="Century Gothic"/>
                <w:sz w:val="22"/>
              </w:rPr>
            </w:pPr>
          </w:p>
        </w:tc>
      </w:tr>
      <w:tr w:rsidR="0052612A" w:rsidRPr="007F0E0E" w14:paraId="7DADD426" w14:textId="77777777" w:rsidTr="00EC1755">
        <w:trPr>
          <w:trHeight w:val="237"/>
        </w:trPr>
        <w:tc>
          <w:tcPr>
            <w:tcW w:w="1873" w:type="dxa"/>
          </w:tcPr>
          <w:p w14:paraId="37252ECA" w14:textId="0871B274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2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880D7B2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1DF991C" w14:textId="77777777" w:rsidR="00EC1755" w:rsidRPr="00D020BA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</w:tcPr>
          <w:p w14:paraId="2A01B205" w14:textId="77777777" w:rsidR="00EC1755" w:rsidRPr="007F0E0E" w:rsidRDefault="00EC1755" w:rsidP="00EC1755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</w:tcPr>
          <w:p w14:paraId="1E17448F" w14:textId="77777777" w:rsidR="00EC1755" w:rsidRPr="007F0E0E" w:rsidRDefault="00EC1755" w:rsidP="00EC1755">
            <w:pPr>
              <w:rPr>
                <w:rFonts w:ascii="Century Gothic" w:hAnsi="Century Gothic"/>
                <w:bCs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62167490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45EB1990" w14:textId="4AD0AE3A" w:rsidR="00AC4901" w:rsidRPr="007F0E0E" w:rsidRDefault="001941AB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2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4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6740739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09EE2319" w14:textId="77777777" w:rsidR="00AC4901" w:rsidRDefault="00123C01" w:rsidP="00AC4901">
            <w:pPr>
              <w:rPr>
                <w:rFonts w:ascii="Century Gothic" w:hAnsi="Century Gothic"/>
                <w:sz w:val="22"/>
              </w:rPr>
            </w:pPr>
            <w:r w:rsidRPr="00123C01">
              <w:rPr>
                <w:rFonts w:ascii="Century Gothic" w:hAnsi="Century Gothic"/>
                <w:sz w:val="22"/>
              </w:rPr>
              <w:t>VHC hus 5</w:t>
            </w:r>
          </w:p>
          <w:p w14:paraId="2E9E5BBE" w14:textId="61B0E7CC" w:rsidR="00123C01" w:rsidRPr="00D020BA" w:rsidRDefault="00123C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123C01">
              <w:rPr>
                <w:rFonts w:ascii="Century Gothic" w:hAnsi="Century Gothic"/>
                <w:sz w:val="22"/>
                <w:lang w:val="en-GB"/>
              </w:rPr>
              <w:t>Särimner</w:t>
            </w:r>
          </w:p>
        </w:tc>
        <w:tc>
          <w:tcPr>
            <w:tcW w:w="1940" w:type="dxa"/>
            <w:shd w:val="clear" w:color="auto" w:fill="auto"/>
          </w:tcPr>
          <w:p w14:paraId="000A1931" w14:textId="77E223C2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1E7515C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14:paraId="0CD1A793" w14:textId="77777777" w:rsidR="00AC4901" w:rsidRPr="007F0E0E" w:rsidRDefault="00AC4901" w:rsidP="00AC4901">
            <w:pPr>
              <w:pStyle w:val="Heading1"/>
              <w:shd w:val="clear" w:color="auto" w:fill="FFFFFF"/>
              <w:spacing w:before="0" w:beforeAutospacing="0" w:after="450" w:afterAutospacing="0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kern w:val="0"/>
                <w:sz w:val="22"/>
                <w:szCs w:val="24"/>
                <w:lang w:val="en-GB" w:eastAsia="en-US"/>
              </w:rPr>
            </w:pPr>
          </w:p>
        </w:tc>
      </w:tr>
      <w:tr w:rsidR="0052612A" w:rsidRPr="007F0E0E" w14:paraId="6891E97D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1282A111" w14:textId="1364122E" w:rsidR="00AC4901" w:rsidRPr="007F0E0E" w:rsidRDefault="00A61FAE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25/11</w:t>
            </w:r>
          </w:p>
        </w:tc>
        <w:tc>
          <w:tcPr>
            <w:tcW w:w="1301" w:type="dxa"/>
          </w:tcPr>
          <w:p w14:paraId="3869BA1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B1568B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F5FE6B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D22BBF7" w14:textId="011A23EA" w:rsidR="00AC4901" w:rsidRPr="007F0E0E" w:rsidRDefault="00A61FAE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weekly assignment on Canvas no later than 17.00hrs</w:t>
            </w:r>
          </w:p>
        </w:tc>
      </w:tr>
      <w:tr w:rsidR="00945776" w:rsidRPr="007F0E0E" w14:paraId="12F32F35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7F8D26D3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65175E18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C8198DB" w14:textId="77777777" w:rsidR="00945776" w:rsidRPr="00D020BA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2D1F71B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C018FB6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3FBE7FDB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40B75CD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48</w:t>
            </w:r>
          </w:p>
        </w:tc>
        <w:tc>
          <w:tcPr>
            <w:tcW w:w="1301" w:type="dxa"/>
          </w:tcPr>
          <w:p w14:paraId="55727F2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485A29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5BC1C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C9F496D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Land and water grabbing dilemmas</w:t>
            </w:r>
          </w:p>
          <w:p w14:paraId="55D0A10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02E19783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0A3BC722" w14:textId="454BF6A0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Monday 2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8</w:t>
            </w:r>
            <w:r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26872210" w14:textId="5900ABE5" w:rsidR="00AC19E0" w:rsidRDefault="006637C3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AC19E0">
              <w:rPr>
                <w:rFonts w:ascii="Century Gothic" w:hAnsi="Century Gothic"/>
                <w:sz w:val="22"/>
                <w:lang w:val="sv-SE"/>
              </w:rPr>
              <w:t>-</w:t>
            </w:r>
          </w:p>
          <w:p w14:paraId="1432195F" w14:textId="67CB2741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12:00</w:t>
            </w:r>
          </w:p>
          <w:p w14:paraId="250E558E" w14:textId="77777777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03D85E58" w14:textId="77777777" w:rsidR="00AC19E0" w:rsidRDefault="00AC19E0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32531D46" w14:textId="7FE37FAC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6637C3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62AD1E3B" w14:textId="4094A7C4" w:rsidR="00DE2619" w:rsidRPr="009069A8" w:rsidRDefault="00DE2619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9069A8">
              <w:rPr>
                <w:rFonts w:ascii="Century Gothic" w:hAnsi="Century Gothic"/>
                <w:sz w:val="22"/>
                <w:lang w:val="sv-SE"/>
              </w:rPr>
              <w:t>Ulls Hus</w:t>
            </w:r>
          </w:p>
          <w:p w14:paraId="4B954364" w14:textId="77777777" w:rsidR="00AC4901" w:rsidRPr="009069A8" w:rsidRDefault="00DE2619" w:rsidP="00AC4901">
            <w:pPr>
              <w:rPr>
                <w:rFonts w:ascii="Century Gothic" w:hAnsi="Century Gothic"/>
                <w:sz w:val="22"/>
                <w:lang w:val="sv-SE"/>
              </w:rPr>
            </w:pPr>
            <w:r w:rsidRPr="009069A8">
              <w:rPr>
                <w:rFonts w:ascii="Century Gothic" w:hAnsi="Century Gothic"/>
                <w:sz w:val="22"/>
                <w:lang w:val="sv-SE"/>
              </w:rPr>
              <w:t>Sal V</w:t>
            </w:r>
          </w:p>
          <w:p w14:paraId="1E4354CB" w14:textId="77777777" w:rsidR="00DE2619" w:rsidRPr="009069A8" w:rsidRDefault="00DE2619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0895E134" w14:textId="77777777" w:rsidR="00DE2619" w:rsidRPr="009069A8" w:rsidRDefault="00DE2619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1EEC95BA" w14:textId="77777777" w:rsidR="00DE2619" w:rsidRDefault="005A26AF" w:rsidP="00AC4901">
            <w:pPr>
              <w:rPr>
                <w:rFonts w:ascii="Century Gothic" w:hAnsi="Century Gothic"/>
                <w:sz w:val="22"/>
              </w:rPr>
            </w:pPr>
            <w:r w:rsidRPr="009069A8">
              <w:rPr>
                <w:rFonts w:ascii="Century Gothic" w:hAnsi="Century Gothic"/>
                <w:sz w:val="22"/>
                <w:lang w:val="sv-SE"/>
              </w:rPr>
              <w:t>Undervisningshuset</w:t>
            </w:r>
          </w:p>
          <w:p w14:paraId="3996C991" w14:textId="0107A6DA" w:rsidR="005A26AF" w:rsidRPr="009069A8" w:rsidRDefault="005A26AF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</w:rPr>
              <w:t>Sal L</w:t>
            </w:r>
          </w:p>
        </w:tc>
        <w:tc>
          <w:tcPr>
            <w:tcW w:w="1940" w:type="dxa"/>
            <w:shd w:val="clear" w:color="auto" w:fill="auto"/>
          </w:tcPr>
          <w:p w14:paraId="72209100" w14:textId="0985D871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Noémi Gonda</w:t>
            </w:r>
          </w:p>
          <w:p w14:paraId="33668A76" w14:textId="77777777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727812E" w14:textId="77777777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7B18889" w14:textId="77777777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8BF8FEC" w14:textId="14ADB97C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Emil Sandström</w:t>
            </w:r>
          </w:p>
        </w:tc>
        <w:tc>
          <w:tcPr>
            <w:tcW w:w="3472" w:type="dxa"/>
            <w:shd w:val="clear" w:color="auto" w:fill="auto"/>
          </w:tcPr>
          <w:p w14:paraId="2C207BCB" w14:textId="2981024A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A feminist political ecology approach to environmental governance</w:t>
            </w:r>
          </w:p>
          <w:p w14:paraId="6144D703" w14:textId="77777777" w:rsidR="00AC19E0" w:rsidRDefault="00AC19E0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8013F2E" w14:textId="20CFDC58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Global l</w:t>
            </w:r>
            <w:r w:rsidRPr="007F0E0E">
              <w:rPr>
                <w:rFonts w:ascii="Century Gothic" w:hAnsi="Century Gothic"/>
                <w:sz w:val="22"/>
              </w:rPr>
              <w:t xml:space="preserve">and transactions,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water grabs and the hydropolitical landscape of the Nile Basin</w:t>
            </w:r>
          </w:p>
        </w:tc>
      </w:tr>
      <w:tr w:rsidR="0052612A" w:rsidRPr="007F0E0E" w14:paraId="1906F8A5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237E413A" w14:textId="711AE9E5" w:rsidR="00AC4901" w:rsidRPr="002B772F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B772F"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313D52" w:rsidRPr="002B772F">
              <w:rPr>
                <w:rFonts w:ascii="Century Gothic" w:hAnsi="Century Gothic"/>
                <w:sz w:val="22"/>
                <w:lang w:val="en-GB"/>
              </w:rPr>
              <w:t>29</w:t>
            </w:r>
            <w:r w:rsidRPr="002B772F">
              <w:rPr>
                <w:rFonts w:ascii="Century Gothic" w:hAnsi="Century Gothic"/>
                <w:sz w:val="22"/>
                <w:lang w:val="en-GB"/>
              </w:rPr>
              <w:t>/11</w:t>
            </w:r>
          </w:p>
        </w:tc>
        <w:tc>
          <w:tcPr>
            <w:tcW w:w="1301" w:type="dxa"/>
          </w:tcPr>
          <w:p w14:paraId="3D99103C" w14:textId="0F795F3F" w:rsidR="00AC4901" w:rsidRPr="002B772F" w:rsidRDefault="00A61FAE" w:rsidP="00141833">
            <w:pPr>
              <w:rPr>
                <w:rFonts w:ascii="Century Gothic" w:hAnsi="Century Gothic"/>
                <w:sz w:val="22"/>
                <w:lang w:val="en-GB"/>
              </w:rPr>
            </w:pPr>
            <w:r w:rsidRPr="002B772F">
              <w:rPr>
                <w:rFonts w:ascii="Century Gothic" w:hAnsi="Century Gothic"/>
                <w:sz w:val="22"/>
                <w:lang w:val="en-GB"/>
              </w:rPr>
              <w:t>13:00-15:00</w:t>
            </w:r>
          </w:p>
        </w:tc>
        <w:tc>
          <w:tcPr>
            <w:tcW w:w="2223" w:type="dxa"/>
          </w:tcPr>
          <w:p w14:paraId="5402EEB5" w14:textId="77777777" w:rsidR="00AC4901" w:rsidRDefault="0075651B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3410A730" w14:textId="7D55DA94" w:rsidR="0075651B" w:rsidRPr="002B772F" w:rsidRDefault="0075651B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S</w:t>
            </w:r>
          </w:p>
        </w:tc>
        <w:tc>
          <w:tcPr>
            <w:tcW w:w="1940" w:type="dxa"/>
            <w:shd w:val="clear" w:color="auto" w:fill="auto"/>
          </w:tcPr>
          <w:p w14:paraId="7DEAAAA9" w14:textId="186369FC" w:rsidR="00141833" w:rsidRPr="002B772F" w:rsidRDefault="00A61FAE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B772F"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2EA20783" w14:textId="74B94AF8" w:rsidR="00141833" w:rsidRPr="002B772F" w:rsidRDefault="00A61FAE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B772F">
              <w:rPr>
                <w:rFonts w:ascii="Century Gothic" w:hAnsi="Century Gothic"/>
                <w:sz w:val="22"/>
                <w:lang w:val="en-GB"/>
              </w:rPr>
              <w:t xml:space="preserve">Land as </w:t>
            </w:r>
            <w:r w:rsidR="006637C3" w:rsidRPr="002B772F">
              <w:rPr>
                <w:rFonts w:ascii="Century Gothic" w:hAnsi="Century Gothic"/>
                <w:sz w:val="22"/>
                <w:lang w:val="en-GB"/>
              </w:rPr>
              <w:t>symbol and substance in struggles over social and material survival</w:t>
            </w:r>
          </w:p>
        </w:tc>
      </w:tr>
      <w:tr w:rsidR="0052612A" w:rsidRPr="007F0E0E" w14:paraId="74411C64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3B7D936E" w14:textId="4D9CA9F9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30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</w:p>
        </w:tc>
        <w:tc>
          <w:tcPr>
            <w:tcW w:w="1301" w:type="dxa"/>
          </w:tcPr>
          <w:p w14:paraId="6626A670" w14:textId="77777777" w:rsidR="00AC4901" w:rsidRPr="007F0E0E" w:rsidRDefault="00AC4901" w:rsidP="00873EFE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3CC049B" w14:textId="11C021E0" w:rsidR="00AC4901" w:rsidRPr="00D020BA" w:rsidRDefault="00AC4901" w:rsidP="00C96747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4D99A0D" w14:textId="12E0436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5AF7ECB7" w14:textId="21173104" w:rsidR="00AC4901" w:rsidRPr="007F0E0E" w:rsidRDefault="00873EFE" w:rsidP="00AC4901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Time 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to read, write and reflect</w:t>
            </w:r>
          </w:p>
        </w:tc>
      </w:tr>
      <w:tr w:rsidR="0052612A" w:rsidRPr="007F0E0E" w14:paraId="6807D517" w14:textId="77777777" w:rsidTr="00EC1755">
        <w:trPr>
          <w:trHeight w:val="237"/>
        </w:trPr>
        <w:tc>
          <w:tcPr>
            <w:tcW w:w="1873" w:type="dxa"/>
            <w:shd w:val="clear" w:color="auto" w:fill="auto"/>
          </w:tcPr>
          <w:p w14:paraId="50B43235" w14:textId="1E5EA7C4" w:rsidR="00AC4901" w:rsidRPr="007F0E0E" w:rsidRDefault="0014183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BF7036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67D082D8" w14:textId="77777777" w:rsidR="00AC4901" w:rsidRDefault="00342D5C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3E4A72B1" w14:textId="15059B8C" w:rsidR="00342D5C" w:rsidRPr="00D020BA" w:rsidRDefault="00342D5C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Sal S</w:t>
            </w:r>
          </w:p>
        </w:tc>
        <w:tc>
          <w:tcPr>
            <w:tcW w:w="1940" w:type="dxa"/>
            <w:shd w:val="clear" w:color="auto" w:fill="auto"/>
          </w:tcPr>
          <w:p w14:paraId="3A329BC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428FBEC5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eminar</w:t>
            </w:r>
          </w:p>
          <w:p w14:paraId="1F96675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562926F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86B4B1" w14:textId="7237B6A9" w:rsidR="00AC4901" w:rsidRPr="007F0E0E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2/12</w:t>
            </w:r>
          </w:p>
        </w:tc>
        <w:tc>
          <w:tcPr>
            <w:tcW w:w="1301" w:type="dxa"/>
          </w:tcPr>
          <w:p w14:paraId="3DCE9BE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A3FD033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D2301D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30AF36C" w14:textId="42FF5FAE" w:rsidR="00AC4901" w:rsidRPr="007F0E0E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weekly assignment on Canvas no later than 17.00hrs</w:t>
            </w:r>
          </w:p>
        </w:tc>
      </w:tr>
      <w:tr w:rsidR="00945776" w:rsidRPr="007F0E0E" w14:paraId="6F8A1D5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A15564B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F9C4EB8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A84A9A9" w14:textId="77777777" w:rsidR="00945776" w:rsidRPr="00D020BA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6E6D7070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77F73CB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98E0176" w14:textId="77777777" w:rsidTr="00EC1755">
        <w:trPr>
          <w:trHeight w:val="321"/>
        </w:trPr>
        <w:tc>
          <w:tcPr>
            <w:tcW w:w="1873" w:type="dxa"/>
            <w:shd w:val="clear" w:color="auto" w:fill="auto"/>
          </w:tcPr>
          <w:p w14:paraId="03C7A19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49</w:t>
            </w:r>
          </w:p>
        </w:tc>
        <w:tc>
          <w:tcPr>
            <w:tcW w:w="1301" w:type="dxa"/>
          </w:tcPr>
          <w:p w14:paraId="1C8E73D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FFE1CF4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2A972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989BD35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  <w:lang w:val="en-GB"/>
              </w:rPr>
              <w:t>Pastoralism and mining dilemmas</w:t>
            </w:r>
          </w:p>
          <w:p w14:paraId="642C7B95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7F88A7A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7DAC8C8" w14:textId="12C1EB59" w:rsidR="00AC4901" w:rsidRPr="00103AC6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5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1F559459" w14:textId="117384EA" w:rsidR="00AC4901" w:rsidRPr="00103AC6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10:00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-</w:t>
            </w:r>
            <w:r w:rsidR="00736F10">
              <w:rPr>
                <w:rFonts w:ascii="Century Gothic" w:hAnsi="Century Gothic"/>
                <w:sz w:val="22"/>
                <w:lang w:val="sv-SE"/>
              </w:rPr>
              <w:t>12</w:t>
            </w:r>
            <w:r w:rsidR="00AC4901" w:rsidRPr="00103AC6">
              <w:rPr>
                <w:rFonts w:ascii="Century Gothic" w:hAnsi="Century Gothic"/>
                <w:sz w:val="22"/>
                <w:lang w:val="sv-SE"/>
              </w:rPr>
              <w:t>.</w:t>
            </w:r>
            <w:r w:rsidR="00736F10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1"/>
            </w:tblGrid>
            <w:tr w:rsidR="00862BE2" w:rsidRPr="00862BE2" w14:paraId="5BD6412D" w14:textId="77777777" w:rsidTr="00862BE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6D6AC" w14:textId="3A810C59" w:rsidR="00862BE2" w:rsidRPr="00862BE2" w:rsidRDefault="00862BE2" w:rsidP="009069A8">
                  <w:pPr>
                    <w:framePr w:hSpace="141" w:wrap="around" w:vAnchor="text" w:hAnchor="margin" w:xAlign="center" w:y="280"/>
                    <w:rPr>
                      <w:rFonts w:ascii="Century Gothic" w:eastAsiaTheme="minorHAnsi" w:hAnsi="Century Gothic" w:cstheme="minorBidi"/>
                      <w:sz w:val="22"/>
                      <w:lang w:eastAsia="en-US"/>
                    </w:rPr>
                  </w:pPr>
                  <w:r w:rsidRPr="00862BE2">
                    <w:rPr>
                      <w:rFonts w:ascii="Century Gothic" w:eastAsiaTheme="minorHAnsi" w:hAnsi="Century Gothic" w:cstheme="minorBidi"/>
                      <w:sz w:val="22"/>
                      <w:lang w:eastAsia="en-US"/>
                    </w:rPr>
                    <w:t>VHC hus 5</w:t>
                  </w:r>
                </w:p>
              </w:tc>
            </w:tr>
          </w:tbl>
          <w:p w14:paraId="3128DF31" w14:textId="6EFCB244" w:rsidR="00AC4901" w:rsidRPr="00103AC6" w:rsidRDefault="00862BE2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Are</w:t>
            </w:r>
          </w:p>
        </w:tc>
        <w:tc>
          <w:tcPr>
            <w:tcW w:w="1940" w:type="dxa"/>
            <w:shd w:val="clear" w:color="auto" w:fill="auto"/>
          </w:tcPr>
          <w:p w14:paraId="080731DF" w14:textId="77777777" w:rsidR="00AC4901" w:rsidRPr="00103AC6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E750D7">
              <w:rPr>
                <w:rFonts w:ascii="Century Gothic" w:hAnsi="Century Gothic"/>
                <w:sz w:val="22"/>
                <w:lang w:val="en-GB"/>
              </w:rPr>
              <w:t>Opira Otto</w:t>
            </w:r>
            <w:r w:rsidRPr="00103AC6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</w:tc>
        <w:tc>
          <w:tcPr>
            <w:tcW w:w="3472" w:type="dxa"/>
            <w:shd w:val="clear" w:color="auto" w:fill="auto"/>
          </w:tcPr>
          <w:p w14:paraId="1710EE0A" w14:textId="77777777" w:rsidR="00AC4901" w:rsidRPr="00103AC6" w:rsidRDefault="00AC4901" w:rsidP="00AC4901">
            <w:pPr>
              <w:rPr>
                <w:rFonts w:ascii="Century Gothic" w:hAnsi="Century Gothic"/>
                <w:b/>
                <w:i/>
                <w:sz w:val="22"/>
                <w:lang w:val="en-GB"/>
              </w:rPr>
            </w:pPr>
            <w:r w:rsidRPr="00103AC6">
              <w:rPr>
                <w:rFonts w:ascii="Century Gothic" w:hAnsi="Century Gothic"/>
                <w:sz w:val="22"/>
                <w:lang w:val="en-GB"/>
              </w:rPr>
              <w:t>Kalasnikovs and pastoralism in the Karamoja cluster, East Africa</w:t>
            </w:r>
          </w:p>
        </w:tc>
      </w:tr>
      <w:tr w:rsidR="0052612A" w:rsidRPr="007F0E0E" w14:paraId="3C921E25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895CB4D" w14:textId="0E52555C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68EA5E3F" w14:textId="3AC0BAE7" w:rsidR="00313D52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10:00</w:t>
            </w:r>
            <w:r w:rsidR="00AC4901" w:rsidRPr="002C01C1">
              <w:rPr>
                <w:rFonts w:ascii="Century Gothic" w:hAnsi="Century Gothic"/>
                <w:sz w:val="22"/>
                <w:lang w:val="en-GB"/>
              </w:rPr>
              <w:t>-</w:t>
            </w:r>
          </w:p>
          <w:p w14:paraId="24930E35" w14:textId="77777777" w:rsidR="00313D52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12.00</w:t>
            </w:r>
          </w:p>
          <w:p w14:paraId="406FBFB4" w14:textId="77777777" w:rsidR="002B772F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3162FB8" w14:textId="77777777" w:rsidR="002B772F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3F25B11" w14:textId="491F5BEB" w:rsidR="002B772F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>13:00-</w:t>
            </w:r>
          </w:p>
          <w:p w14:paraId="65A52402" w14:textId="4197EC5D" w:rsidR="002B772F" w:rsidRPr="006637C3" w:rsidRDefault="002B772F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15:00</w:t>
            </w:r>
          </w:p>
        </w:tc>
        <w:tc>
          <w:tcPr>
            <w:tcW w:w="2223" w:type="dxa"/>
          </w:tcPr>
          <w:p w14:paraId="522D4C66" w14:textId="2ED8C3FD" w:rsidR="00862BE2" w:rsidRDefault="00862BE2" w:rsidP="00C96747">
            <w:pPr>
              <w:rPr>
                <w:rFonts w:ascii="Century Gothic" w:hAnsi="Century Gothic"/>
                <w:sz w:val="22"/>
              </w:rPr>
            </w:pPr>
            <w:r w:rsidRPr="009069A8">
              <w:rPr>
                <w:rFonts w:ascii="Century Gothic" w:hAnsi="Century Gothic"/>
                <w:sz w:val="22"/>
                <w:lang w:val="sv-SE"/>
              </w:rPr>
              <w:lastRenderedPageBreak/>
              <w:t xml:space="preserve">Loftets </w:t>
            </w:r>
            <w:r w:rsidRPr="00862BE2">
              <w:rPr>
                <w:rFonts w:ascii="Century Gothic" w:hAnsi="Century Gothic"/>
                <w:sz w:val="22"/>
              </w:rPr>
              <w:t xml:space="preserve"> </w:t>
            </w:r>
          </w:p>
          <w:p w14:paraId="2244D2D2" w14:textId="731FB305" w:rsidR="00AC4901" w:rsidRDefault="0093244A" w:rsidP="00C96747">
            <w:pPr>
              <w:rPr>
                <w:rFonts w:ascii="Century Gothic" w:hAnsi="Century Gothic"/>
                <w:sz w:val="22"/>
              </w:rPr>
            </w:pPr>
            <w:r w:rsidRPr="00862BE2">
              <w:rPr>
                <w:rFonts w:ascii="Century Gothic" w:hAnsi="Century Gothic"/>
                <w:sz w:val="22"/>
              </w:rPr>
              <w:t>B</w:t>
            </w:r>
            <w:r w:rsidR="00862BE2" w:rsidRPr="00862BE2">
              <w:rPr>
                <w:rFonts w:ascii="Century Gothic" w:hAnsi="Century Gothic"/>
                <w:sz w:val="22"/>
              </w:rPr>
              <w:t>ankettsal</w:t>
            </w:r>
          </w:p>
          <w:p w14:paraId="3FB96BB2" w14:textId="77777777" w:rsidR="0093244A" w:rsidRDefault="0093244A" w:rsidP="00C96747">
            <w:pPr>
              <w:rPr>
                <w:rFonts w:ascii="Century Gothic" w:hAnsi="Century Gothic"/>
                <w:sz w:val="22"/>
              </w:rPr>
            </w:pPr>
          </w:p>
          <w:p w14:paraId="17E5782F" w14:textId="77777777" w:rsidR="0093244A" w:rsidRDefault="0093244A" w:rsidP="00C96747">
            <w:pPr>
              <w:rPr>
                <w:rFonts w:ascii="Century Gothic" w:hAnsi="Century Gothic"/>
                <w:sz w:val="22"/>
              </w:rPr>
            </w:pPr>
          </w:p>
          <w:p w14:paraId="073DFF32" w14:textId="77777777" w:rsidR="0093244A" w:rsidRDefault="0093244A" w:rsidP="00C96747">
            <w:pPr>
              <w:rPr>
                <w:rFonts w:ascii="Century Gothic" w:hAnsi="Century Gothic"/>
                <w:sz w:val="22"/>
              </w:rPr>
            </w:pPr>
            <w:r w:rsidRPr="0093244A">
              <w:rPr>
                <w:rFonts w:ascii="Century Gothic" w:hAnsi="Century Gothic"/>
                <w:sz w:val="22"/>
              </w:rPr>
              <w:lastRenderedPageBreak/>
              <w:t>Undervisningshuset</w:t>
            </w:r>
          </w:p>
          <w:p w14:paraId="0B63552B" w14:textId="179475B3" w:rsidR="0093244A" w:rsidRPr="009069A8" w:rsidRDefault="0093244A" w:rsidP="00C96747">
            <w:pPr>
              <w:rPr>
                <w:rFonts w:ascii="Century Gothic" w:hAnsi="Century Gothic"/>
                <w:sz w:val="22"/>
                <w:lang w:val="sv-SE"/>
              </w:rPr>
            </w:pPr>
            <w:r w:rsidRPr="009069A8">
              <w:rPr>
                <w:rFonts w:ascii="Century Gothic" w:hAnsi="Century Gothic"/>
                <w:sz w:val="22"/>
                <w:lang w:val="sv-SE"/>
              </w:rPr>
              <w:t>Sal N</w:t>
            </w:r>
          </w:p>
        </w:tc>
        <w:tc>
          <w:tcPr>
            <w:tcW w:w="1940" w:type="dxa"/>
            <w:shd w:val="clear" w:color="auto" w:fill="auto"/>
          </w:tcPr>
          <w:p w14:paraId="23399805" w14:textId="319C8F30" w:rsidR="000E7DBE" w:rsidRDefault="00141833" w:rsidP="000E7DBE">
            <w:pPr>
              <w:rPr>
                <w:rFonts w:ascii="Century Gothic" w:hAnsi="Century Gothic"/>
                <w:sz w:val="22"/>
                <w:lang w:val="sv-SE"/>
              </w:rPr>
            </w:pPr>
            <w:r w:rsidRPr="00141833">
              <w:rPr>
                <w:rFonts w:ascii="Century Gothic" w:hAnsi="Century Gothic"/>
                <w:sz w:val="22"/>
                <w:lang w:val="en-GB"/>
              </w:rPr>
              <w:lastRenderedPageBreak/>
              <w:t>Arvid Stiernström</w:t>
            </w:r>
          </w:p>
          <w:p w14:paraId="2AD2A174" w14:textId="77777777" w:rsidR="000E7DBE" w:rsidRDefault="000E7DBE" w:rsidP="006637C3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495B2821" w14:textId="77777777" w:rsidR="002B772F" w:rsidRDefault="002B772F" w:rsidP="006637C3">
            <w:pPr>
              <w:rPr>
                <w:rFonts w:ascii="Century Gothic" w:hAnsi="Century Gothic"/>
                <w:sz w:val="22"/>
                <w:lang w:val="sv-SE"/>
              </w:rPr>
            </w:pPr>
          </w:p>
          <w:p w14:paraId="7BCE6CE7" w14:textId="061E0965" w:rsidR="002B772F" w:rsidRPr="007F0E0E" w:rsidRDefault="002B772F" w:rsidP="006637C3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lastRenderedPageBreak/>
              <w:t>Brian Kuns</w:t>
            </w:r>
          </w:p>
        </w:tc>
        <w:tc>
          <w:tcPr>
            <w:tcW w:w="3472" w:type="dxa"/>
            <w:shd w:val="clear" w:color="auto" w:fill="auto"/>
          </w:tcPr>
          <w:p w14:paraId="72EC539E" w14:textId="77777777" w:rsidR="000E7DBE" w:rsidRDefault="00141833" w:rsidP="006637C3">
            <w:pPr>
              <w:rPr>
                <w:rFonts w:ascii="Century Gothic" w:hAnsi="Century Gothic"/>
                <w:sz w:val="22"/>
                <w:lang w:val="en-GB"/>
              </w:rPr>
            </w:pPr>
            <w:r w:rsidRPr="00141833">
              <w:rPr>
                <w:rFonts w:ascii="Century Gothic" w:hAnsi="Century Gothic"/>
                <w:sz w:val="22"/>
                <w:lang w:val="en-GB"/>
              </w:rPr>
              <w:lastRenderedPageBreak/>
              <w:t>Mining, pastoralism and territoriality in the Swedish North</w:t>
            </w:r>
          </w:p>
          <w:p w14:paraId="0B9FA232" w14:textId="77777777" w:rsidR="002B772F" w:rsidRDefault="002B772F" w:rsidP="006637C3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934E06A" w14:textId="6598E37D" w:rsidR="002B772F" w:rsidRPr="00FB6A27" w:rsidRDefault="00FB6A27" w:rsidP="006637C3">
            <w:pPr>
              <w:rPr>
                <w:rFonts w:ascii="Century Gothic" w:hAnsi="Century Gothic"/>
                <w:sz w:val="22"/>
              </w:rPr>
            </w:pPr>
            <w:r w:rsidRPr="00FB6A27">
              <w:rPr>
                <w:rFonts w:ascii="Century Gothic" w:hAnsi="Century Gothic"/>
                <w:sz w:val="22"/>
              </w:rPr>
              <w:lastRenderedPageBreak/>
              <w:t>Peasants and Corporations: Land Reform and agriculture in post-communist Ukraine</w:t>
            </w:r>
          </w:p>
        </w:tc>
      </w:tr>
      <w:tr w:rsidR="0052612A" w:rsidRPr="007F0E0E" w14:paraId="7D4F20A4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C9B50E6" w14:textId="578490BB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lastRenderedPageBreak/>
              <w:t xml:space="preserve">Wednesday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7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D7B712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3AFD635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BB9733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485D52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5E7102E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86F4A93" w14:textId="3C53660B" w:rsidR="00AC4901" w:rsidRPr="007F0E0E" w:rsidRDefault="0014183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</w:t>
            </w:r>
            <w:r w:rsidR="00AC4901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8</w:t>
            </w:r>
            <w:r w:rsidR="00AC4901"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208CC7E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45B4E2D8" w14:textId="77777777" w:rsidR="00AC4901" w:rsidRDefault="0077791D" w:rsidP="00AC4901">
            <w:pPr>
              <w:rPr>
                <w:rFonts w:ascii="Century Gothic" w:hAnsi="Century Gothic"/>
                <w:sz w:val="22"/>
              </w:rPr>
            </w:pPr>
            <w:r w:rsidRPr="0077791D">
              <w:rPr>
                <w:rFonts w:ascii="Century Gothic" w:hAnsi="Century Gothic"/>
                <w:sz w:val="22"/>
              </w:rPr>
              <w:t>Biocentrum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"/>
            </w:tblGrid>
            <w:tr w:rsidR="0077791D" w:rsidRPr="0077791D" w14:paraId="2F75ED7B" w14:textId="77777777" w:rsidTr="0077791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86624D" w14:textId="15396476" w:rsidR="0077791D" w:rsidRPr="0077791D" w:rsidRDefault="0077791D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  <w:r w:rsidRPr="0077791D">
                    <w:rPr>
                      <w:rFonts w:ascii="Century Gothic" w:hAnsi="Century Gothic"/>
                      <w:sz w:val="22"/>
                    </w:rPr>
                    <w:t>Sal A241</w:t>
                  </w:r>
                </w:p>
              </w:tc>
            </w:tr>
          </w:tbl>
          <w:p w14:paraId="53DD2B2D" w14:textId="6CD86C05" w:rsidR="0077791D" w:rsidRPr="00D020BA" w:rsidRDefault="0077791D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20AE863" w14:textId="7980A14C" w:rsidR="00AC4901" w:rsidRPr="007F0E0E" w:rsidRDefault="0014183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  <w:shd w:val="clear" w:color="auto" w:fill="auto"/>
          </w:tcPr>
          <w:p w14:paraId="4781CF31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</w:p>
          <w:p w14:paraId="59F6719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13CFC66E" w14:textId="77777777" w:rsidTr="00EC1755">
        <w:trPr>
          <w:trHeight w:val="307"/>
        </w:trPr>
        <w:tc>
          <w:tcPr>
            <w:tcW w:w="1873" w:type="dxa"/>
            <w:shd w:val="clear" w:color="auto" w:fill="auto"/>
          </w:tcPr>
          <w:p w14:paraId="308834BA" w14:textId="11A6B4EB" w:rsidR="00AC4901" w:rsidRPr="007F0E0E" w:rsidRDefault="006637C3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9/12</w:t>
            </w:r>
          </w:p>
        </w:tc>
        <w:tc>
          <w:tcPr>
            <w:tcW w:w="1301" w:type="dxa"/>
          </w:tcPr>
          <w:p w14:paraId="745B85E1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62BFF6C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0F2C7A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CE1F70F" w14:textId="5EC5E247" w:rsidR="00AC4901" w:rsidRPr="007F0E0E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1941AB">
              <w:rPr>
                <w:rFonts w:ascii="Century Gothic" w:hAnsi="Century Gothic"/>
                <w:i/>
                <w:sz w:val="22"/>
                <w:lang w:val="en-GB"/>
              </w:rPr>
              <w:t xml:space="preserve">Hand in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weekly assignment on Canvas no later than 17.00hrs</w:t>
            </w:r>
          </w:p>
        </w:tc>
      </w:tr>
      <w:tr w:rsidR="00945776" w:rsidRPr="007F0E0E" w14:paraId="4DCEB394" w14:textId="77777777" w:rsidTr="00EC1755">
        <w:trPr>
          <w:trHeight w:val="307"/>
        </w:trPr>
        <w:tc>
          <w:tcPr>
            <w:tcW w:w="1873" w:type="dxa"/>
            <w:shd w:val="clear" w:color="auto" w:fill="auto"/>
          </w:tcPr>
          <w:p w14:paraId="4DA55FC4" w14:textId="77777777" w:rsidR="00945776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5C57D18C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00EBE8D" w14:textId="77777777" w:rsidR="00945776" w:rsidRPr="00D020BA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0B10722" w14:textId="77777777" w:rsidR="00945776" w:rsidRPr="007F0E0E" w:rsidRDefault="00945776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26B6A02" w14:textId="77777777" w:rsidR="00945776" w:rsidRPr="001941AB" w:rsidRDefault="00945776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6077C6E7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4FC247B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50</w:t>
            </w:r>
          </w:p>
        </w:tc>
        <w:tc>
          <w:tcPr>
            <w:tcW w:w="1301" w:type="dxa"/>
          </w:tcPr>
          <w:p w14:paraId="7810573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5EE3B89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F6EC1E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7125BB2" w14:textId="77777777" w:rsidR="00AC4901" w:rsidRPr="007F0E0E" w:rsidRDefault="00AC4901" w:rsidP="00AC4901">
            <w:pPr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>Nature c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onservation </w:t>
            </w:r>
            <w:r>
              <w:rPr>
                <w:rFonts w:ascii="Century Gothic" w:hAnsi="Century Gothic"/>
                <w:b/>
                <w:i/>
                <w:sz w:val="22"/>
              </w:rPr>
              <w:t xml:space="preserve">&amp; biodiversity </w:t>
            </w:r>
            <w:r w:rsidRPr="007F0E0E">
              <w:rPr>
                <w:rFonts w:ascii="Century Gothic" w:hAnsi="Century Gothic"/>
                <w:b/>
                <w:i/>
                <w:sz w:val="22"/>
              </w:rPr>
              <w:t>dilemmas</w:t>
            </w:r>
          </w:p>
          <w:p w14:paraId="365470C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b/>
                <w:i/>
                <w:sz w:val="22"/>
              </w:rPr>
              <w:t xml:space="preserve"> </w:t>
            </w:r>
          </w:p>
        </w:tc>
      </w:tr>
      <w:tr w:rsidR="0052612A" w:rsidRPr="007F0E0E" w14:paraId="2935C8C4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6E167DBB" w14:textId="1D5C7BB7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Monday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2</w:t>
            </w:r>
            <w:r w:rsidRPr="002C01C1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0500A6F5" w14:textId="77777777" w:rsidR="00AC4901" w:rsidRDefault="001F1685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10:00</w:t>
            </w:r>
            <w:r w:rsidR="00AC4901" w:rsidRPr="002C01C1">
              <w:rPr>
                <w:rFonts w:ascii="Century Gothic" w:hAnsi="Century Gothic"/>
                <w:sz w:val="22"/>
                <w:lang w:val="en-GB"/>
              </w:rPr>
              <w:t>-12.00</w:t>
            </w:r>
          </w:p>
          <w:p w14:paraId="117AD3E8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A8832D0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3C267CD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8C763E0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03F64F7A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0BAEED6" w14:textId="77777777" w:rsid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13.00-</w:t>
            </w:r>
          </w:p>
          <w:p w14:paraId="6FE26BC3" w14:textId="0BD32DF9" w:rsidR="00C962F4" w:rsidRPr="002C01C1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15.00</w:t>
            </w:r>
          </w:p>
        </w:tc>
        <w:tc>
          <w:tcPr>
            <w:tcW w:w="2223" w:type="dxa"/>
          </w:tcPr>
          <w:p w14:paraId="4E11A12C" w14:textId="77777777" w:rsidR="00AC4901" w:rsidRDefault="00D21601" w:rsidP="00AC4901">
            <w:pPr>
              <w:rPr>
                <w:rFonts w:ascii="Century Gothic" w:hAnsi="Century Gothic"/>
                <w:sz w:val="22"/>
              </w:rPr>
            </w:pPr>
            <w:r w:rsidRPr="00D21601">
              <w:rPr>
                <w:rFonts w:ascii="Century Gothic" w:hAnsi="Century Gothic"/>
                <w:sz w:val="22"/>
              </w:rPr>
              <w:t>Biocentrum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D21601" w:rsidRPr="00D21601" w14:paraId="1D52BF46" w14:textId="77777777" w:rsidTr="00D216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91E032" w14:textId="7D48FF49" w:rsidR="00D21601" w:rsidRPr="00D21601" w:rsidRDefault="00D21601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  <w:r w:rsidRPr="00D21601">
                    <w:rPr>
                      <w:rFonts w:ascii="Century Gothic" w:hAnsi="Century Gothic"/>
                      <w:sz w:val="22"/>
                    </w:rPr>
                    <w:t>Lennart Kennes sal</w:t>
                  </w:r>
                </w:p>
              </w:tc>
            </w:tr>
            <w:tr w:rsidR="00C962F4" w:rsidRPr="00D21601" w14:paraId="7F5843B7" w14:textId="77777777" w:rsidTr="00D2160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5F6E5A" w14:textId="77777777" w:rsidR="00C962F4" w:rsidRDefault="00C962F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</w:p>
                <w:p w14:paraId="70E50919" w14:textId="77777777" w:rsidR="00C962F4" w:rsidRDefault="00C962F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</w:p>
                <w:p w14:paraId="5B17E345" w14:textId="77777777" w:rsidR="00C962F4" w:rsidRDefault="00C962F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</w:p>
                <w:tbl>
                  <w:tblPr>
                    <w:tblW w:w="0" w:type="auto"/>
                    <w:tblCellSpacing w:w="0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C962F4" w:rsidRPr="00C962F4" w14:paraId="3AB0261E" w14:textId="77777777" w:rsidTr="00C962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DD0B4AD" w14:textId="77777777" w:rsidR="00C962F4" w:rsidRPr="00C962F4" w:rsidRDefault="00C962F4" w:rsidP="009069A8">
                        <w:pPr>
                          <w:framePr w:hSpace="141" w:wrap="around" w:vAnchor="text" w:hAnchor="margin" w:xAlign="center" w:y="280"/>
                          <w:rPr>
                            <w:rFonts w:ascii="Century Gothic" w:hAnsi="Century Gothic"/>
                            <w:sz w:val="22"/>
                          </w:rPr>
                        </w:pPr>
                        <w:r w:rsidRPr="00C962F4">
                          <w:rPr>
                            <w:rFonts w:ascii="Century Gothic" w:hAnsi="Century Gothic"/>
                            <w:sz w:val="22"/>
                          </w:rPr>
                          <w:br/>
                          <w:t>Loftets bankettsal</w:t>
                        </w:r>
                      </w:p>
                    </w:tc>
                  </w:tr>
                </w:tbl>
                <w:p w14:paraId="5B9507C7" w14:textId="1D9AEA36" w:rsidR="00C962F4" w:rsidRPr="00D21601" w:rsidRDefault="00C962F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</w:p>
              </w:tc>
            </w:tr>
          </w:tbl>
          <w:p w14:paraId="5C4D095B" w14:textId="13E833A3" w:rsidR="00D21601" w:rsidRPr="002C01C1" w:rsidRDefault="00D216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26CC918" w14:textId="7690E6BF" w:rsidR="00AC4901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Jonathan Rigg</w:t>
            </w:r>
          </w:p>
          <w:p w14:paraId="2FF12E57" w14:textId="528B8A4F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4E45D636" w14:textId="6837A377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398701DE" w14:textId="0B5F823C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6A13F071" w14:textId="19FC052E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745F7F4A" w14:textId="0EA321F6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235A9962" w14:textId="65BB1539" w:rsidR="00CB5EE4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552A16A1" w14:textId="254BB0ED" w:rsidR="00CB5EE4" w:rsidRPr="005F765A" w:rsidRDefault="00CB5EE4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Pablo Prado</w:t>
            </w:r>
          </w:p>
          <w:p w14:paraId="726B59CF" w14:textId="77777777" w:rsidR="00AC4901" w:rsidRPr="005F765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  <w:p w14:paraId="1B614DF7" w14:textId="77777777" w:rsidR="00AC4901" w:rsidRPr="005F765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2284E9A" w14:textId="77777777" w:rsidR="00AC4901" w:rsidRDefault="0092409B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TBA</w:t>
            </w:r>
          </w:p>
          <w:p w14:paraId="1E908B00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3E390F2C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7E1EF8A0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5F355BE3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7A68B808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3C1602CA" w14:textId="77777777" w:rsidR="0092409B" w:rsidRDefault="0092409B" w:rsidP="00AC4901">
            <w:pPr>
              <w:rPr>
                <w:rFonts w:ascii="Century Gothic" w:hAnsi="Century Gothic"/>
                <w:b/>
                <w:i/>
                <w:sz w:val="22"/>
              </w:rPr>
            </w:pPr>
          </w:p>
          <w:p w14:paraId="7EF8C8A1" w14:textId="63DED86A" w:rsidR="0092409B" w:rsidRPr="0092409B" w:rsidRDefault="0092409B" w:rsidP="00AC4901">
            <w:pPr>
              <w:rPr>
                <w:rFonts w:ascii="Century Gothic" w:hAnsi="Century Gothic"/>
                <w:bCs/>
                <w:iCs/>
                <w:sz w:val="22"/>
                <w:lang w:val="en-US"/>
              </w:rPr>
            </w:pPr>
            <w:r w:rsidRPr="0092409B">
              <w:rPr>
                <w:rFonts w:ascii="Century Gothic" w:hAnsi="Century Gothic"/>
                <w:bCs/>
                <w:iCs/>
                <w:sz w:val="22"/>
                <w:lang w:val="en-US"/>
              </w:rPr>
              <w:t>TBA</w:t>
            </w:r>
          </w:p>
        </w:tc>
      </w:tr>
      <w:tr w:rsidR="0052612A" w:rsidRPr="007F0E0E" w14:paraId="302D31C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63DFD9" w14:textId="06B35FB7" w:rsidR="00AC4901" w:rsidRPr="0081576D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951979">
              <w:rPr>
                <w:rFonts w:ascii="Century Gothic" w:hAnsi="Century Gothic"/>
                <w:sz w:val="22"/>
                <w:lang w:val="en-GB"/>
              </w:rPr>
              <w:t>Tuesday 1</w:t>
            </w:r>
            <w:r w:rsidR="00313D52" w:rsidRPr="00951979">
              <w:rPr>
                <w:rFonts w:ascii="Century Gothic" w:hAnsi="Century Gothic"/>
                <w:sz w:val="22"/>
                <w:lang w:val="en-GB"/>
              </w:rPr>
              <w:t>3</w:t>
            </w:r>
            <w:r w:rsidRPr="00951979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058F36BE" w14:textId="2FB1C4E7" w:rsidR="00AC4901" w:rsidRPr="0081576D" w:rsidRDefault="00AC4901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81576D"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1F1685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1D2840CE" w14:textId="77777777" w:rsidR="00AC4901" w:rsidRPr="00C962F4" w:rsidRDefault="00C962F4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C962F4">
              <w:rPr>
                <w:rFonts w:ascii="Century Gothic" w:hAnsi="Century Gothic"/>
                <w:sz w:val="22"/>
                <w:lang w:val="en-GB"/>
              </w:rPr>
              <w:t>Ulls Hus</w:t>
            </w:r>
          </w:p>
          <w:p w14:paraId="6233BF42" w14:textId="745EC114" w:rsidR="00C962F4" w:rsidRPr="0081576D" w:rsidRDefault="00C962F4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C962F4">
              <w:rPr>
                <w:rFonts w:ascii="Century Gothic" w:hAnsi="Century Gothic"/>
                <w:sz w:val="22"/>
                <w:lang w:val="en-GB"/>
              </w:rPr>
              <w:t>Sal W</w:t>
            </w:r>
          </w:p>
        </w:tc>
        <w:tc>
          <w:tcPr>
            <w:tcW w:w="1940" w:type="dxa"/>
            <w:shd w:val="clear" w:color="auto" w:fill="auto"/>
          </w:tcPr>
          <w:p w14:paraId="763D3591" w14:textId="356115FA" w:rsidR="00141833" w:rsidRPr="0081576D" w:rsidRDefault="00141833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81576D">
              <w:rPr>
                <w:rFonts w:ascii="Century Gothic" w:hAnsi="Century Gothic"/>
                <w:sz w:val="22"/>
                <w:lang w:val="en-GB"/>
              </w:rPr>
              <w:t>Örjan Bartholdson</w:t>
            </w:r>
          </w:p>
        </w:tc>
        <w:tc>
          <w:tcPr>
            <w:tcW w:w="3472" w:type="dxa"/>
            <w:shd w:val="clear" w:color="auto" w:fill="auto"/>
          </w:tcPr>
          <w:p w14:paraId="253CFFC7" w14:textId="026F82BE" w:rsidR="00141833" w:rsidRPr="0081576D" w:rsidRDefault="00141833" w:rsidP="00AC4901">
            <w:pPr>
              <w:rPr>
                <w:rFonts w:ascii="Century Gothic" w:hAnsi="Century Gothic"/>
                <w:sz w:val="22"/>
                <w:highlight w:val="green"/>
                <w:lang w:val="en-GB"/>
              </w:rPr>
            </w:pPr>
            <w:r w:rsidRPr="0081576D">
              <w:rPr>
                <w:rFonts w:ascii="Century Gothic" w:hAnsi="Century Gothic"/>
                <w:sz w:val="22"/>
                <w:lang w:val="en-GB"/>
              </w:rPr>
              <w:t>How can the Amazon rainforest be preserved? The weak state and the importance of collective action</w:t>
            </w:r>
          </w:p>
        </w:tc>
      </w:tr>
      <w:tr w:rsidR="0052612A" w:rsidRPr="007F0E0E" w14:paraId="6D7205E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0DACFB8" w14:textId="1107EAD2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 w:rsidRPr="002C01C1"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4</w:t>
            </w:r>
            <w:r w:rsidRPr="002C01C1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755FA36D" w14:textId="52491579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710D87C7" w14:textId="58C99F7C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F1ECED0" w14:textId="5DB80126" w:rsidR="00AC4901" w:rsidRPr="002C01C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4BF0BC3B" w14:textId="60A83D5E" w:rsidR="00AC4901" w:rsidRPr="00141833" w:rsidRDefault="00141833" w:rsidP="00AC4901">
            <w:pPr>
              <w:rPr>
                <w:rFonts w:ascii="Century Gothic" w:hAnsi="Century Gothic"/>
                <w:i/>
                <w:iCs/>
                <w:sz w:val="22"/>
                <w:lang w:val="en-GB"/>
              </w:rPr>
            </w:pPr>
            <w:r w:rsidRPr="00141833">
              <w:rPr>
                <w:rFonts w:ascii="Century Gothic" w:hAnsi="Century Gothic"/>
                <w:i/>
                <w:iCs/>
                <w:sz w:val="22"/>
                <w:lang w:val="en-GB"/>
              </w:rPr>
              <w:t>Time to read, write and reflect</w:t>
            </w:r>
          </w:p>
        </w:tc>
      </w:tr>
      <w:tr w:rsidR="0052612A" w:rsidRPr="007F0E0E" w14:paraId="5AE37F36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A58C93B" w14:textId="5451783B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/12</w:t>
            </w:r>
          </w:p>
        </w:tc>
        <w:tc>
          <w:tcPr>
            <w:tcW w:w="1301" w:type="dxa"/>
          </w:tcPr>
          <w:p w14:paraId="4B2CA856" w14:textId="41CDC457" w:rsidR="00AC4901" w:rsidRPr="007F0E0E" w:rsidRDefault="001F1685" w:rsidP="00141833">
            <w:pPr>
              <w:rPr>
                <w:rFonts w:ascii="Century Gothic" w:hAnsi="Century Gothic"/>
                <w:sz w:val="22"/>
                <w:lang w:val="en-GB"/>
              </w:rPr>
            </w:pPr>
            <w:r w:rsidRPr="001F1685">
              <w:rPr>
                <w:rFonts w:ascii="Century Gothic" w:hAnsi="Century Gothic"/>
                <w:sz w:val="22"/>
                <w:lang w:val="sv-SE"/>
              </w:rPr>
              <w:t>13:00-15:00</w:t>
            </w:r>
          </w:p>
        </w:tc>
        <w:tc>
          <w:tcPr>
            <w:tcW w:w="2223" w:type="dxa"/>
          </w:tcPr>
          <w:p w14:paraId="4A8293E3" w14:textId="77777777" w:rsidR="00AC4901" w:rsidRDefault="00464D64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Biocentrum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464D64" w:rsidRPr="00464D64" w14:paraId="312EA2D2" w14:textId="77777777" w:rsidTr="00464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1733E5" w14:textId="46415C98" w:rsidR="00464D64" w:rsidRPr="00464D64" w:rsidRDefault="00464D6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sz w:val="22"/>
                    </w:rPr>
                  </w:pPr>
                  <w:r w:rsidRPr="00464D64">
                    <w:rPr>
                      <w:rFonts w:ascii="Century Gothic" w:hAnsi="Century Gothic"/>
                      <w:sz w:val="22"/>
                    </w:rPr>
                    <w:t>Lennart Kennes sal</w:t>
                  </w:r>
                </w:p>
              </w:tc>
            </w:tr>
          </w:tbl>
          <w:p w14:paraId="0B42C529" w14:textId="585B8823" w:rsidR="00464D64" w:rsidRPr="00C81472" w:rsidRDefault="00464D64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1940" w:type="dxa"/>
            <w:shd w:val="clear" w:color="auto" w:fill="auto"/>
          </w:tcPr>
          <w:p w14:paraId="1B92682D" w14:textId="5C88DC5D" w:rsidR="00AC4901" w:rsidRPr="007F0E0E" w:rsidRDefault="00141833" w:rsidP="007C434D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Harry Fischer</w:t>
            </w:r>
          </w:p>
        </w:tc>
        <w:tc>
          <w:tcPr>
            <w:tcW w:w="3472" w:type="dxa"/>
            <w:shd w:val="clear" w:color="auto" w:fill="auto"/>
          </w:tcPr>
          <w:p w14:paraId="5AB33540" w14:textId="030F0BD7" w:rsidR="00AC4901" w:rsidRPr="007F0E0E" w:rsidRDefault="006637C3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Seminar</w:t>
            </w:r>
            <w:r w:rsidR="001F1685">
              <w:rPr>
                <w:rFonts w:ascii="Century Gothic" w:hAnsi="Century Gothic"/>
                <w:i/>
                <w:sz w:val="22"/>
                <w:lang w:val="en-GB"/>
              </w:rPr>
              <w:t xml:space="preserve"> and introducing home exam</w:t>
            </w:r>
          </w:p>
          <w:p w14:paraId="280ECD3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</w:tr>
      <w:tr w:rsidR="0052612A" w:rsidRPr="007F0E0E" w14:paraId="50B32A0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1B4D7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1B65D2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C20899E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74C542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06464434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5B160247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461002E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51</w:t>
            </w:r>
            <w:r w:rsidRPr="007F0E0E">
              <w:rPr>
                <w:rFonts w:ascii="Century Gothic" w:hAnsi="Century Gothic"/>
                <w:b/>
                <w:sz w:val="22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>&amp; 52</w:t>
            </w:r>
          </w:p>
        </w:tc>
        <w:tc>
          <w:tcPr>
            <w:tcW w:w="1301" w:type="dxa"/>
          </w:tcPr>
          <w:p w14:paraId="185094D1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23" w:type="dxa"/>
          </w:tcPr>
          <w:p w14:paraId="6669E0E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14:paraId="06E6DD7C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472" w:type="dxa"/>
            <w:shd w:val="clear" w:color="auto" w:fill="auto"/>
          </w:tcPr>
          <w:p w14:paraId="61CB9B69" w14:textId="77777777" w:rsidR="00AC4901" w:rsidRPr="009F7001" w:rsidRDefault="00AC4901" w:rsidP="00AC4901">
            <w:pPr>
              <w:rPr>
                <w:rFonts w:ascii="Century Gothic" w:hAnsi="Century Gothic"/>
                <w:sz w:val="22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Christmas holidays and writing of home exams. </w:t>
            </w:r>
          </w:p>
        </w:tc>
      </w:tr>
      <w:tr w:rsidR="0052612A" w:rsidRPr="007F0E0E" w14:paraId="1EA0A140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66256A6" w14:textId="77777777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5A31DF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DC213CE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297E95B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84232B7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2B48C531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356D704" w14:textId="291C5F3E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1, 202</w:t>
            </w:r>
            <w:r w:rsidR="00A37299">
              <w:rPr>
                <w:rFonts w:ascii="Century Gothic" w:hAnsi="Century Gothic"/>
                <w:b/>
                <w:sz w:val="22"/>
                <w:lang w:val="en-GB"/>
              </w:rPr>
              <w:t>3</w:t>
            </w:r>
          </w:p>
        </w:tc>
        <w:tc>
          <w:tcPr>
            <w:tcW w:w="1301" w:type="dxa"/>
          </w:tcPr>
          <w:p w14:paraId="058361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1C4E119C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7A065B9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60F4D2D3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46556C1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1C1A8CB" w14:textId="4177910C" w:rsidR="00AC4901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2</w:t>
            </w:r>
            <w:r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D752BD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320BF5D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A5A12D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C91F449" w14:textId="5C94837D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</w:t>
            </w:r>
            <w:r w:rsidR="00945776">
              <w:rPr>
                <w:rFonts w:ascii="Century Gothic" w:hAnsi="Century Gothic"/>
                <w:i/>
                <w:sz w:val="22"/>
                <w:lang w:val="en-GB"/>
              </w:rPr>
              <w:t>m</w:t>
            </w:r>
          </w:p>
        </w:tc>
      </w:tr>
      <w:tr w:rsidR="0052612A" w:rsidRPr="007F0E0E" w14:paraId="2D330A9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562154F9" w14:textId="7615B2EC" w:rsidR="00AC4901" w:rsidRPr="007F0E0E" w:rsidRDefault="00AC4901" w:rsidP="00AC4901">
            <w:pPr>
              <w:rPr>
                <w:rFonts w:ascii="Century Gothic" w:hAnsi="Century Gothic"/>
                <w:b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Tuesday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57C5B66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56F2DD50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E212EB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A0AD8FC" w14:textId="3E106B88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Writing 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home exa</w:t>
            </w:r>
            <w:r w:rsidR="001F1685">
              <w:rPr>
                <w:rFonts w:ascii="Century Gothic" w:hAnsi="Century Gothic"/>
                <w:i/>
                <w:sz w:val="22"/>
                <w:lang w:val="en-GB"/>
              </w:rPr>
              <w:t>m</w:t>
            </w:r>
          </w:p>
        </w:tc>
      </w:tr>
      <w:tr w:rsidR="0052612A" w:rsidRPr="007F0E0E" w14:paraId="5BF378A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A2A5B43" w14:textId="3337119C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Wednesday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4</w:t>
            </w:r>
            <w:r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65FBDE59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A8DE157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000A746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1FD32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Hand in of 90% draft home exam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on Canvas at 17hrs.</w:t>
            </w:r>
          </w:p>
        </w:tc>
      </w:tr>
      <w:tr w:rsidR="0052612A" w:rsidRPr="007F0E0E" w14:paraId="42DF50FC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2669443D" w14:textId="604AF0D4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Thursday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5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2F6BA543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4FAFD1A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270AFD77" w14:textId="77777777" w:rsidR="00AC4901" w:rsidRPr="00D020BA" w:rsidRDefault="00AC4901" w:rsidP="00AC49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6BAA7321" w14:textId="77777777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</w:p>
        </w:tc>
        <w:tc>
          <w:tcPr>
            <w:tcW w:w="3472" w:type="dxa"/>
            <w:shd w:val="clear" w:color="auto" w:fill="auto"/>
          </w:tcPr>
          <w:p w14:paraId="050F9BF9" w14:textId="181E68DA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Prepare response on a class-mate</w:t>
            </w:r>
            <w:r w:rsidR="001F1685">
              <w:rPr>
                <w:rFonts w:ascii="Century Gothic" w:hAnsi="Century Gothic"/>
                <w:i/>
                <w:sz w:val="22"/>
                <w:lang w:val="en-GB"/>
              </w:rPr>
              <w:t>s</w:t>
            </w: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 xml:space="preserve"> draft home exam</w:t>
            </w:r>
          </w:p>
        </w:tc>
      </w:tr>
      <w:tr w:rsidR="0052612A" w:rsidRPr="007F0E0E" w14:paraId="5FC22C15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C32AFDD" w14:textId="17CF19E1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Friday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6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0F915C5F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56916CFF" w14:textId="5DF19643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</w:t>
            </w:r>
            <w:r w:rsidR="001F1685">
              <w:rPr>
                <w:rFonts w:ascii="Century Gothic" w:hAnsi="Century Gothic"/>
                <w:sz w:val="22"/>
                <w:lang w:val="sv-SE"/>
              </w:rPr>
              <w:t>00</w:t>
            </w:r>
          </w:p>
        </w:tc>
        <w:tc>
          <w:tcPr>
            <w:tcW w:w="2223" w:type="dxa"/>
          </w:tcPr>
          <w:p w14:paraId="36320CF2" w14:textId="696C0B97" w:rsidR="005B4F83" w:rsidRDefault="005B4F83" w:rsidP="00AC49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Uls Hus</w:t>
            </w:r>
          </w:p>
          <w:p w14:paraId="240F4D3A" w14:textId="1ADD4879" w:rsidR="00AC4901" w:rsidRPr="00D020BA" w:rsidRDefault="005B4F83" w:rsidP="00AC490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SAL S</w:t>
            </w:r>
          </w:p>
        </w:tc>
        <w:tc>
          <w:tcPr>
            <w:tcW w:w="1940" w:type="dxa"/>
            <w:shd w:val="clear" w:color="auto" w:fill="auto"/>
          </w:tcPr>
          <w:p w14:paraId="7A1274B2" w14:textId="55CADEA2" w:rsidR="00AC4901" w:rsidRPr="001A7374" w:rsidRDefault="00AC4901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3113CD92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Feedback from classmates on f</w:t>
            </w:r>
            <w:r>
              <w:rPr>
                <w:rFonts w:ascii="Century Gothic" w:hAnsi="Century Gothic"/>
                <w:i/>
                <w:sz w:val="22"/>
                <w:lang w:val="en-GB"/>
              </w:rPr>
              <w:t>inal draft version of home exam</w:t>
            </w:r>
          </w:p>
        </w:tc>
      </w:tr>
      <w:tr w:rsidR="0052612A" w:rsidRPr="007F0E0E" w14:paraId="0F67D928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37221DD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32E060E8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4F271E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408B20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CA20A0A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080A2053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E029DD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b/>
                <w:sz w:val="22"/>
                <w:lang w:val="en-GB"/>
              </w:rPr>
              <w:t>Week 2</w:t>
            </w:r>
          </w:p>
        </w:tc>
        <w:tc>
          <w:tcPr>
            <w:tcW w:w="1301" w:type="dxa"/>
          </w:tcPr>
          <w:p w14:paraId="656EE1F4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69DF301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3244FC7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B96ECE0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15BD38FF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786C68E" w14:textId="410817B9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 xml:space="preserve">Monday 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9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  <w:p w14:paraId="587BE41E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301" w:type="dxa"/>
          </w:tcPr>
          <w:p w14:paraId="23EB2506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EF80DA8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5D309B87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2CCB7E68" w14:textId="488537DD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7F0E0E" w14:paraId="391F3BB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1740409E" w14:textId="2D1BD4C1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Tuesday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0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6FBA6CC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4F3A98D4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605EA1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7BF31FFE" w14:textId="39BCF0E1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7F0E0E" w14:paraId="6710EE4E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7E430A23" w14:textId="4A30DE68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Wednesday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1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6CE8CA10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399CB0A3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B313B8D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3AC65E00" w14:textId="2071A82E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</w:tc>
      </w:tr>
      <w:tr w:rsidR="0052612A" w:rsidRPr="007F0E0E" w14:paraId="4B747309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0F930B0B" w14:textId="21C756FD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Thursday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2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71B5D45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2223" w:type="dxa"/>
          </w:tcPr>
          <w:p w14:paraId="0FD5E35B" w14:textId="77777777" w:rsidR="00AC4901" w:rsidRPr="00D020BA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1B7FD1E2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</w:p>
        </w:tc>
        <w:tc>
          <w:tcPr>
            <w:tcW w:w="3472" w:type="dxa"/>
            <w:shd w:val="clear" w:color="auto" w:fill="auto"/>
          </w:tcPr>
          <w:p w14:paraId="11A38AF2" w14:textId="7798B26F" w:rsidR="00945776" w:rsidRPr="007F0E0E" w:rsidRDefault="00AC4901" w:rsidP="00945776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>
              <w:rPr>
                <w:rFonts w:ascii="Century Gothic" w:hAnsi="Century Gothic"/>
                <w:i/>
                <w:sz w:val="22"/>
                <w:lang w:val="en-GB"/>
              </w:rPr>
              <w:t>Writing up of home exam</w:t>
            </w:r>
          </w:p>
          <w:p w14:paraId="4A161019" w14:textId="434DA84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</w:p>
        </w:tc>
      </w:tr>
      <w:tr w:rsidR="0052612A" w:rsidRPr="007F0E0E" w14:paraId="4E21CD62" w14:textId="77777777" w:rsidTr="00EC1755">
        <w:trPr>
          <w:trHeight w:val="251"/>
        </w:trPr>
        <w:tc>
          <w:tcPr>
            <w:tcW w:w="1873" w:type="dxa"/>
            <w:shd w:val="clear" w:color="auto" w:fill="auto"/>
          </w:tcPr>
          <w:p w14:paraId="4D6E05F2" w14:textId="5E0BC5C0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en-GB"/>
              </w:rPr>
              <w:t>Friday 1</w:t>
            </w:r>
            <w:r w:rsidR="00313D52">
              <w:rPr>
                <w:rFonts w:ascii="Century Gothic" w:hAnsi="Century Gothic"/>
                <w:sz w:val="22"/>
                <w:lang w:val="en-GB"/>
              </w:rPr>
              <w:t>3</w:t>
            </w:r>
            <w:r w:rsidRPr="007F0E0E">
              <w:rPr>
                <w:rFonts w:ascii="Century Gothic" w:hAnsi="Century Gothic"/>
                <w:sz w:val="22"/>
                <w:lang w:val="en-GB"/>
              </w:rPr>
              <w:t>/1</w:t>
            </w:r>
          </w:p>
        </w:tc>
        <w:tc>
          <w:tcPr>
            <w:tcW w:w="1301" w:type="dxa"/>
          </w:tcPr>
          <w:p w14:paraId="10E7016A" w14:textId="77777777" w:rsidR="00AC4901" w:rsidRPr="007F0E0E" w:rsidRDefault="00AC4901" w:rsidP="00AC4901">
            <w:pPr>
              <w:rPr>
                <w:rFonts w:ascii="Century Gothic" w:hAnsi="Century Gothic"/>
                <w:sz w:val="22"/>
                <w:lang w:val="en-GB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13.00-15.00</w:t>
            </w:r>
          </w:p>
        </w:tc>
        <w:tc>
          <w:tcPr>
            <w:tcW w:w="2223" w:type="dxa"/>
          </w:tcPr>
          <w:p w14:paraId="607C0405" w14:textId="77777777" w:rsidR="00AC4901" w:rsidRDefault="00464D64" w:rsidP="00AC4901">
            <w:pPr>
              <w:rPr>
                <w:rFonts w:ascii="Century Gothic" w:hAnsi="Century Gothic"/>
                <w:bCs/>
                <w:sz w:val="22"/>
                <w:lang w:val="en-GB"/>
              </w:rPr>
            </w:pPr>
            <w:r>
              <w:rPr>
                <w:rFonts w:ascii="Century Gothic" w:hAnsi="Century Gothic"/>
                <w:bCs/>
                <w:sz w:val="22"/>
                <w:lang w:val="en-GB"/>
              </w:rPr>
              <w:t>Biocentrum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6"/>
            </w:tblGrid>
            <w:tr w:rsidR="00464D64" w:rsidRPr="00464D64" w14:paraId="234B2306" w14:textId="77777777" w:rsidTr="00464D6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3AAEA7" w14:textId="7C288DFF" w:rsidR="00464D64" w:rsidRPr="00464D64" w:rsidRDefault="00464D64" w:rsidP="009069A8">
                  <w:pPr>
                    <w:framePr w:hSpace="141" w:wrap="around" w:vAnchor="text" w:hAnchor="margin" w:xAlign="center" w:y="280"/>
                    <w:rPr>
                      <w:rFonts w:ascii="Century Gothic" w:hAnsi="Century Gothic"/>
                      <w:bCs/>
                      <w:sz w:val="22"/>
                    </w:rPr>
                  </w:pPr>
                  <w:r w:rsidRPr="00464D64">
                    <w:rPr>
                      <w:rFonts w:ascii="Century Gothic" w:hAnsi="Century Gothic"/>
                      <w:bCs/>
                      <w:sz w:val="22"/>
                    </w:rPr>
                    <w:t>Lennart Kennes sal</w:t>
                  </w:r>
                </w:p>
              </w:tc>
            </w:tr>
          </w:tbl>
          <w:p w14:paraId="092DF396" w14:textId="318899AB" w:rsidR="00464D64" w:rsidRPr="00464D64" w:rsidRDefault="00464D64" w:rsidP="00AC4901">
            <w:pPr>
              <w:rPr>
                <w:rFonts w:ascii="Century Gothic" w:hAnsi="Century Gothic"/>
                <w:bCs/>
                <w:sz w:val="22"/>
                <w:lang w:val="en-GB"/>
              </w:rPr>
            </w:pPr>
          </w:p>
        </w:tc>
        <w:tc>
          <w:tcPr>
            <w:tcW w:w="1940" w:type="dxa"/>
            <w:shd w:val="clear" w:color="auto" w:fill="auto"/>
          </w:tcPr>
          <w:p w14:paraId="42E67E2F" w14:textId="2A7D3669" w:rsidR="00AC4901" w:rsidRPr="001A7374" w:rsidRDefault="00C55D97" w:rsidP="00AC4901">
            <w:pPr>
              <w:rPr>
                <w:rFonts w:ascii="Century Gothic" w:hAnsi="Century Gothic"/>
                <w:sz w:val="22"/>
                <w:lang w:val="sv-SE"/>
              </w:rPr>
            </w:pPr>
            <w:r>
              <w:rPr>
                <w:rFonts w:ascii="Century Gothic" w:hAnsi="Century Gothic"/>
                <w:sz w:val="22"/>
                <w:lang w:val="sv-SE"/>
              </w:rPr>
              <w:t>Harry Fischer</w:t>
            </w:r>
            <w:r w:rsidR="00AC4901" w:rsidRPr="001A7374">
              <w:rPr>
                <w:rFonts w:ascii="Century Gothic" w:hAnsi="Century Gothic"/>
                <w:sz w:val="22"/>
                <w:lang w:val="sv-SE"/>
              </w:rPr>
              <w:t xml:space="preserve"> 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&amp;</w:t>
            </w:r>
            <w:r w:rsidR="00AC4901" w:rsidRPr="001A7374">
              <w:rPr>
                <w:rFonts w:ascii="Century Gothic" w:hAnsi="Century Gothic"/>
                <w:sz w:val="22"/>
                <w:lang w:val="sv-SE"/>
              </w:rPr>
              <w:t xml:space="preserve"> </w:t>
            </w:r>
            <w:r w:rsidR="00AC4901">
              <w:rPr>
                <w:rFonts w:ascii="Century Gothic" w:hAnsi="Century Gothic"/>
                <w:sz w:val="22"/>
                <w:lang w:val="sv-SE"/>
              </w:rPr>
              <w:t>Linus Rosén</w:t>
            </w:r>
          </w:p>
        </w:tc>
        <w:tc>
          <w:tcPr>
            <w:tcW w:w="3472" w:type="dxa"/>
            <w:shd w:val="clear" w:color="auto" w:fill="auto"/>
          </w:tcPr>
          <w:p w14:paraId="1F83AFDC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Final seminar – reflection on learning, course summary and evaluation</w:t>
            </w:r>
          </w:p>
          <w:p w14:paraId="19FE5C26" w14:textId="77777777" w:rsidR="00AC4901" w:rsidRPr="007F0E0E" w:rsidRDefault="00AC4901" w:rsidP="00AC4901">
            <w:pPr>
              <w:rPr>
                <w:rFonts w:ascii="Century Gothic" w:hAnsi="Century Gothic"/>
                <w:i/>
                <w:sz w:val="22"/>
                <w:lang w:val="en-GB"/>
              </w:rPr>
            </w:pPr>
            <w:r w:rsidRPr="007F0E0E">
              <w:rPr>
                <w:rFonts w:ascii="Century Gothic" w:hAnsi="Century Gothic"/>
                <w:i/>
                <w:sz w:val="22"/>
                <w:lang w:val="en-GB"/>
              </w:rPr>
              <w:t>Hand in of final version of home exams on Canvas</w:t>
            </w:r>
          </w:p>
        </w:tc>
      </w:tr>
    </w:tbl>
    <w:p w14:paraId="702D7257" w14:textId="77777777" w:rsidR="008C6D17" w:rsidRDefault="008C6D17" w:rsidP="008C6D17"/>
    <w:p w14:paraId="1A885BE9" w14:textId="77777777" w:rsidR="008C6D17" w:rsidRDefault="008C6D17" w:rsidP="008C6D17"/>
    <w:p w14:paraId="7C3AA71F" w14:textId="77777777" w:rsidR="0055410F" w:rsidRPr="008C6D17" w:rsidRDefault="0055410F" w:rsidP="008C6D17"/>
    <w:sectPr w:rsidR="0055410F" w:rsidRPr="008C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-Grotesk Std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17"/>
    <w:rsid w:val="00006D00"/>
    <w:rsid w:val="00007210"/>
    <w:rsid w:val="00045792"/>
    <w:rsid w:val="000820CB"/>
    <w:rsid w:val="000A49D4"/>
    <w:rsid w:val="000C0591"/>
    <w:rsid w:val="000C1B50"/>
    <w:rsid w:val="000C651B"/>
    <w:rsid w:val="000E7DBE"/>
    <w:rsid w:val="00102C32"/>
    <w:rsid w:val="00123C01"/>
    <w:rsid w:val="00141833"/>
    <w:rsid w:val="00144DE3"/>
    <w:rsid w:val="001542B0"/>
    <w:rsid w:val="00167F64"/>
    <w:rsid w:val="0018228A"/>
    <w:rsid w:val="001941AB"/>
    <w:rsid w:val="001A0A98"/>
    <w:rsid w:val="001D4A92"/>
    <w:rsid w:val="001F1685"/>
    <w:rsid w:val="00225766"/>
    <w:rsid w:val="002466B8"/>
    <w:rsid w:val="00274FC5"/>
    <w:rsid w:val="002B772F"/>
    <w:rsid w:val="002C01C1"/>
    <w:rsid w:val="002E234D"/>
    <w:rsid w:val="00303FC1"/>
    <w:rsid w:val="00313D52"/>
    <w:rsid w:val="00342D5C"/>
    <w:rsid w:val="00352656"/>
    <w:rsid w:val="003C44DC"/>
    <w:rsid w:val="003F1ED3"/>
    <w:rsid w:val="00441A6B"/>
    <w:rsid w:val="00442695"/>
    <w:rsid w:val="00464D64"/>
    <w:rsid w:val="00472567"/>
    <w:rsid w:val="00482FFF"/>
    <w:rsid w:val="004B51B6"/>
    <w:rsid w:val="00514331"/>
    <w:rsid w:val="00525E1A"/>
    <w:rsid w:val="0052612A"/>
    <w:rsid w:val="005461AA"/>
    <w:rsid w:val="0055410F"/>
    <w:rsid w:val="005572FA"/>
    <w:rsid w:val="005A26AF"/>
    <w:rsid w:val="005B4F83"/>
    <w:rsid w:val="005B7574"/>
    <w:rsid w:val="005F765A"/>
    <w:rsid w:val="006256B3"/>
    <w:rsid w:val="00626A4D"/>
    <w:rsid w:val="00661590"/>
    <w:rsid w:val="006637C3"/>
    <w:rsid w:val="0068135B"/>
    <w:rsid w:val="006935C8"/>
    <w:rsid w:val="006A3168"/>
    <w:rsid w:val="006C31E7"/>
    <w:rsid w:val="006C3930"/>
    <w:rsid w:val="00716F43"/>
    <w:rsid w:val="0071799F"/>
    <w:rsid w:val="00721A20"/>
    <w:rsid w:val="00736F10"/>
    <w:rsid w:val="0075651B"/>
    <w:rsid w:val="00757562"/>
    <w:rsid w:val="00763D1F"/>
    <w:rsid w:val="0077791D"/>
    <w:rsid w:val="00783175"/>
    <w:rsid w:val="007C434D"/>
    <w:rsid w:val="007C48CD"/>
    <w:rsid w:val="008002C1"/>
    <w:rsid w:val="0081576D"/>
    <w:rsid w:val="00862BE2"/>
    <w:rsid w:val="00864E89"/>
    <w:rsid w:val="00873EFE"/>
    <w:rsid w:val="008A39DA"/>
    <w:rsid w:val="008A51D1"/>
    <w:rsid w:val="008B222F"/>
    <w:rsid w:val="008C1006"/>
    <w:rsid w:val="008C6D17"/>
    <w:rsid w:val="008F1FC8"/>
    <w:rsid w:val="009069A8"/>
    <w:rsid w:val="009215B9"/>
    <w:rsid w:val="0092409B"/>
    <w:rsid w:val="0093244A"/>
    <w:rsid w:val="00945776"/>
    <w:rsid w:val="00951979"/>
    <w:rsid w:val="00967B4C"/>
    <w:rsid w:val="00974064"/>
    <w:rsid w:val="00991909"/>
    <w:rsid w:val="009F4999"/>
    <w:rsid w:val="00A157A8"/>
    <w:rsid w:val="00A37299"/>
    <w:rsid w:val="00A5573A"/>
    <w:rsid w:val="00A61FAE"/>
    <w:rsid w:val="00A65AA8"/>
    <w:rsid w:val="00AC19E0"/>
    <w:rsid w:val="00AC4901"/>
    <w:rsid w:val="00B033AB"/>
    <w:rsid w:val="00B41531"/>
    <w:rsid w:val="00B4330D"/>
    <w:rsid w:val="00B43F95"/>
    <w:rsid w:val="00B976DE"/>
    <w:rsid w:val="00BC0409"/>
    <w:rsid w:val="00BD2672"/>
    <w:rsid w:val="00BD2A5D"/>
    <w:rsid w:val="00BF3DB7"/>
    <w:rsid w:val="00BF741A"/>
    <w:rsid w:val="00C20DC4"/>
    <w:rsid w:val="00C55D97"/>
    <w:rsid w:val="00C60F88"/>
    <w:rsid w:val="00C70DAB"/>
    <w:rsid w:val="00C801BF"/>
    <w:rsid w:val="00C81472"/>
    <w:rsid w:val="00C92A9F"/>
    <w:rsid w:val="00C962F4"/>
    <w:rsid w:val="00C96747"/>
    <w:rsid w:val="00CB5EE4"/>
    <w:rsid w:val="00CC2AF4"/>
    <w:rsid w:val="00D02B7C"/>
    <w:rsid w:val="00D11CE1"/>
    <w:rsid w:val="00D21601"/>
    <w:rsid w:val="00D403BF"/>
    <w:rsid w:val="00D45848"/>
    <w:rsid w:val="00D57F6A"/>
    <w:rsid w:val="00D66159"/>
    <w:rsid w:val="00DB6E99"/>
    <w:rsid w:val="00DD525F"/>
    <w:rsid w:val="00DE2619"/>
    <w:rsid w:val="00E002DA"/>
    <w:rsid w:val="00E43797"/>
    <w:rsid w:val="00E750D7"/>
    <w:rsid w:val="00E80024"/>
    <w:rsid w:val="00E85E10"/>
    <w:rsid w:val="00EC1755"/>
    <w:rsid w:val="00ED7F59"/>
    <w:rsid w:val="00EF5B8E"/>
    <w:rsid w:val="00EF7483"/>
    <w:rsid w:val="00F04F0C"/>
    <w:rsid w:val="00F0514B"/>
    <w:rsid w:val="00F16759"/>
    <w:rsid w:val="00F1717F"/>
    <w:rsid w:val="00F46FF2"/>
    <w:rsid w:val="00F57C75"/>
    <w:rsid w:val="00F779A0"/>
    <w:rsid w:val="00FB6A27"/>
    <w:rsid w:val="00FD3D0B"/>
    <w:rsid w:val="00FD4E0F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5EBA"/>
  <w15:chartTrackingRefBased/>
  <w15:docId w15:val="{F76AABA6-E1C1-4D55-951A-CE9DCBF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E" w:eastAsia="en-GB"/>
    </w:rPr>
  </w:style>
  <w:style w:type="paragraph" w:styleId="Heading1">
    <w:name w:val="heading 1"/>
    <w:basedOn w:val="Normal"/>
    <w:link w:val="Heading1Char"/>
    <w:uiPriority w:val="9"/>
    <w:qFormat/>
    <w:rsid w:val="008C6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v-SE" w:eastAsia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D17"/>
    <w:pPr>
      <w:autoSpaceDE w:val="0"/>
      <w:autoSpaceDN w:val="0"/>
      <w:adjustRightInd w:val="0"/>
      <w:spacing w:after="0" w:line="240" w:lineRule="auto"/>
    </w:pPr>
    <w:rPr>
      <w:rFonts w:ascii="Akzidenz-Grotesk Std Regular" w:hAnsi="Akzidenz-Grotesk Std Regular" w:cs="Akzidenz-Grotesk Std Regular"/>
      <w:color w:val="000000"/>
      <w:sz w:val="24"/>
      <w:szCs w:val="24"/>
    </w:rPr>
  </w:style>
  <w:style w:type="character" w:customStyle="1" w:styleId="A3">
    <w:name w:val="A3"/>
    <w:uiPriority w:val="99"/>
    <w:rsid w:val="008C6D17"/>
    <w:rPr>
      <w:rFonts w:cs="Akzidenz-Grotesk Std Regular"/>
      <w:color w:val="000000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8C6D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table" w:styleId="TableGrid">
    <w:name w:val="Table Grid"/>
    <w:basedOn w:val="TableNormal"/>
    <w:uiPriority w:val="39"/>
    <w:rsid w:val="008C6D1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efaultParagraphFont"/>
    <w:rsid w:val="008C6D17"/>
  </w:style>
  <w:style w:type="paragraph" w:styleId="BalloonText">
    <w:name w:val="Balloon Text"/>
    <w:basedOn w:val="Normal"/>
    <w:link w:val="BalloonTextChar"/>
    <w:uiPriority w:val="99"/>
    <w:semiHidden/>
    <w:unhideWhenUsed/>
    <w:rsid w:val="00967B4C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4C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3B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3B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B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82FFF"/>
    <w:rPr>
      <w:rFonts w:eastAsiaTheme="minorHAnsi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00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lu-se.zoom.us/j/68823434185" TargetMode="External"/><Relationship Id="rId5" Type="http://schemas.openxmlformats.org/officeDocument/2006/relationships/hyperlink" Target="https://student.slu.se/en/studies/courses-and-programmes/course-pages/?sprak=en&amp;anmkod=20108.18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F657-A78A-452E-AC73-3984044E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Sandström</dc:creator>
  <cp:keywords/>
  <dc:description/>
  <cp:lastModifiedBy>Harry Fischer</cp:lastModifiedBy>
  <cp:revision>4</cp:revision>
  <dcterms:created xsi:type="dcterms:W3CDTF">2022-10-27T13:43:00Z</dcterms:created>
  <dcterms:modified xsi:type="dcterms:W3CDTF">2022-10-27T13:44:00Z</dcterms:modified>
</cp:coreProperties>
</file>