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7A" w:rsidRDefault="00984246" w:rsidP="000A3442">
      <w:pPr>
        <w:jc w:val="center"/>
        <w:rPr>
          <w:sz w:val="28"/>
        </w:rPr>
      </w:pPr>
      <w:r>
        <w:rPr>
          <w:sz w:val="28"/>
        </w:rPr>
        <w:t>General t</w:t>
      </w:r>
      <w:r w:rsidR="000A3442" w:rsidRPr="000A3442">
        <w:rPr>
          <w:sz w:val="28"/>
        </w:rPr>
        <w:t>imetable for the course</w:t>
      </w:r>
    </w:p>
    <w:p w:rsidR="00FE2A6A" w:rsidRDefault="00FE2A6A" w:rsidP="000A3442">
      <w:pPr>
        <w:jc w:val="center"/>
        <w:rPr>
          <w:b/>
          <w:sz w:val="36"/>
        </w:rPr>
      </w:pPr>
      <w:r>
        <w:rPr>
          <w:b/>
          <w:sz w:val="36"/>
        </w:rPr>
        <w:t>MV02</w:t>
      </w:r>
      <w:r w:rsidR="000A3442" w:rsidRPr="000A3442">
        <w:rPr>
          <w:b/>
          <w:sz w:val="36"/>
        </w:rPr>
        <w:t>2</w:t>
      </w:r>
      <w:r>
        <w:rPr>
          <w:b/>
          <w:sz w:val="36"/>
        </w:rPr>
        <w:t>5</w:t>
      </w:r>
      <w:r w:rsidR="000A3442" w:rsidRPr="000A3442">
        <w:rPr>
          <w:b/>
          <w:sz w:val="36"/>
        </w:rPr>
        <w:t xml:space="preserve"> – </w:t>
      </w:r>
      <w:r w:rsidRPr="00FE2A6A">
        <w:rPr>
          <w:b/>
          <w:sz w:val="36"/>
        </w:rPr>
        <w:t>Sustainable agriculture through smart farming</w:t>
      </w:r>
      <w:r>
        <w:rPr>
          <w:b/>
          <w:sz w:val="36"/>
        </w:rPr>
        <w:t xml:space="preserve">, </w:t>
      </w:r>
    </w:p>
    <w:p w:rsidR="000A3442" w:rsidRPr="000A3442" w:rsidRDefault="00FE2A6A" w:rsidP="000A3442">
      <w:pPr>
        <w:jc w:val="center"/>
        <w:rPr>
          <w:b/>
          <w:sz w:val="36"/>
        </w:rPr>
      </w:pPr>
      <w:r>
        <w:rPr>
          <w:b/>
          <w:sz w:val="36"/>
        </w:rPr>
        <w:t>5</w:t>
      </w:r>
      <w:r w:rsidR="000A3442">
        <w:rPr>
          <w:b/>
          <w:sz w:val="36"/>
        </w:rPr>
        <w:t xml:space="preserve"> </w:t>
      </w:r>
      <w:r w:rsidR="0059074C">
        <w:rPr>
          <w:b/>
          <w:sz w:val="36"/>
        </w:rPr>
        <w:t>ECTS</w:t>
      </w:r>
    </w:p>
    <w:p w:rsidR="000A3442" w:rsidRDefault="000A3442"/>
    <w:p w:rsidR="000A3442" w:rsidRDefault="000A3442">
      <w:r>
        <w:t xml:space="preserve">For questions please contact Johanna Wetterlind, </w:t>
      </w:r>
      <w:hyperlink r:id="rId5" w:history="1">
        <w:r w:rsidRPr="00151910">
          <w:rPr>
            <w:rStyle w:val="Hyperlnk"/>
          </w:rPr>
          <w:t>johanna.wetterlind@slu.se</w:t>
        </w:r>
      </w:hyperlink>
      <w:r>
        <w:t xml:space="preserve"> or Bo Stenberg, </w:t>
      </w:r>
      <w:hyperlink r:id="rId6" w:history="1">
        <w:r w:rsidRPr="00151910">
          <w:rPr>
            <w:rStyle w:val="Hyperlnk"/>
          </w:rPr>
          <w:t>bo.stenberg@slu.se</w:t>
        </w:r>
      </w:hyperlink>
      <w:r>
        <w:t>.</w:t>
      </w:r>
    </w:p>
    <w:p w:rsidR="000A3442" w:rsidRDefault="000A344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80"/>
        <w:gridCol w:w="640"/>
        <w:gridCol w:w="6696"/>
      </w:tblGrid>
      <w:tr w:rsidR="000A3442" w:rsidTr="00FE2A6A">
        <w:tc>
          <w:tcPr>
            <w:tcW w:w="1680" w:type="dxa"/>
            <w:shd w:val="clear" w:color="auto" w:fill="8DB3E2" w:themeFill="text2" w:themeFillTint="66"/>
          </w:tcPr>
          <w:p w:rsidR="000A3442" w:rsidRDefault="00984246" w:rsidP="00984246">
            <w:r>
              <w:t>Month</w:t>
            </w:r>
          </w:p>
        </w:tc>
        <w:tc>
          <w:tcPr>
            <w:tcW w:w="640" w:type="dxa"/>
            <w:shd w:val="clear" w:color="auto" w:fill="8DB3E2" w:themeFill="text2" w:themeFillTint="66"/>
          </w:tcPr>
          <w:p w:rsidR="000A3442" w:rsidRDefault="00984246">
            <w:r>
              <w:t>Date</w:t>
            </w:r>
          </w:p>
        </w:tc>
        <w:tc>
          <w:tcPr>
            <w:tcW w:w="6696" w:type="dxa"/>
            <w:shd w:val="clear" w:color="auto" w:fill="8DB3E2" w:themeFill="text2" w:themeFillTint="66"/>
          </w:tcPr>
          <w:p w:rsidR="000A3442" w:rsidRDefault="00984246">
            <w:r>
              <w:t>Activities</w:t>
            </w:r>
          </w:p>
        </w:tc>
      </w:tr>
      <w:tr w:rsidR="00356064" w:rsidTr="00FE2A6A">
        <w:tc>
          <w:tcPr>
            <w:tcW w:w="1680" w:type="dxa"/>
          </w:tcPr>
          <w:p w:rsidR="00356064" w:rsidRDefault="003A248E" w:rsidP="00FE2A6A">
            <w:r>
              <w:t>February</w:t>
            </w:r>
            <w:r w:rsidR="00FE2A6A">
              <w:t>/March</w:t>
            </w:r>
            <w:r>
              <w:t xml:space="preserve"> </w:t>
            </w:r>
            <w:r w:rsidR="00FE2A6A">
              <w:t>to end of May</w:t>
            </w:r>
          </w:p>
        </w:tc>
        <w:tc>
          <w:tcPr>
            <w:tcW w:w="640" w:type="dxa"/>
          </w:tcPr>
          <w:p w:rsidR="00356064" w:rsidRDefault="00356064" w:rsidP="00B34953"/>
        </w:tc>
        <w:tc>
          <w:tcPr>
            <w:tcW w:w="6696" w:type="dxa"/>
          </w:tcPr>
          <w:p w:rsidR="00FE2A6A" w:rsidRPr="00FE2A6A" w:rsidRDefault="00FE2A6A" w:rsidP="00FE2A6A">
            <w:pPr>
              <w:rPr>
                <w:b/>
              </w:rPr>
            </w:pPr>
            <w:r w:rsidRPr="00FE2A6A">
              <w:rPr>
                <w:b/>
              </w:rPr>
              <w:t>E-learning</w:t>
            </w:r>
          </w:p>
          <w:p w:rsidR="00356064" w:rsidRPr="00FE2A6A" w:rsidRDefault="00FE2A6A" w:rsidP="00FE2A6A">
            <w:pPr>
              <w:rPr>
                <w:i/>
              </w:rPr>
            </w:pPr>
            <w:r w:rsidRPr="00FE2A6A">
              <w:rPr>
                <w:i/>
              </w:rPr>
              <w:t>Distance and part time</w:t>
            </w:r>
            <w:r w:rsidRPr="00FE2A6A">
              <w:rPr>
                <w:i/>
              </w:rPr>
              <w:t>, 40h workload</w:t>
            </w:r>
          </w:p>
          <w:p w:rsidR="00FE2A6A" w:rsidRDefault="00FE2A6A" w:rsidP="00FE2A6A"/>
          <w:p w:rsidR="00FE2A6A" w:rsidRDefault="00FE2A6A" w:rsidP="00FE2A6A">
            <w:r>
              <w:t xml:space="preserve">- </w:t>
            </w:r>
            <w:r>
              <w:t>Basics in precision agriculture</w:t>
            </w:r>
          </w:p>
          <w:p w:rsidR="00FE2A6A" w:rsidRDefault="00FE2A6A" w:rsidP="00FE2A6A">
            <w:r>
              <w:t>-</w:t>
            </w:r>
            <w:r>
              <w:t xml:space="preserve"> </w:t>
            </w:r>
            <w:r>
              <w:t>Basics in precision livestock farming</w:t>
            </w:r>
          </w:p>
          <w:p w:rsidR="00FE2A6A" w:rsidRDefault="00FE2A6A" w:rsidP="00FE2A6A">
            <w:r>
              <w:t>-</w:t>
            </w:r>
            <w:r>
              <w:t xml:space="preserve"> </w:t>
            </w:r>
            <w:r>
              <w:t>Basics in robotics/AI/big data</w:t>
            </w:r>
          </w:p>
          <w:p w:rsidR="00FE2A6A" w:rsidRDefault="00FE2A6A" w:rsidP="00FE2A6A">
            <w:r>
              <w:t>-</w:t>
            </w:r>
            <w:r>
              <w:t xml:space="preserve"> </w:t>
            </w:r>
            <w:r>
              <w:t>Basics in climate change mitigation and adaptation</w:t>
            </w:r>
          </w:p>
          <w:p w:rsidR="00FE2A6A" w:rsidRDefault="00FE2A6A" w:rsidP="00FE2A6A">
            <w:r>
              <w:t>-</w:t>
            </w:r>
            <w:r>
              <w:t xml:space="preserve"> </w:t>
            </w:r>
            <w:r>
              <w:t xml:space="preserve">Basics in </w:t>
            </w:r>
            <w:proofErr w:type="spellStart"/>
            <w:r>
              <w:t>agroecologyand</w:t>
            </w:r>
            <w:proofErr w:type="spellEnd"/>
            <w:r>
              <w:t xml:space="preserve"> sustainable agriculture</w:t>
            </w:r>
          </w:p>
          <w:p w:rsidR="00356064" w:rsidRDefault="00356064" w:rsidP="003A248E"/>
        </w:tc>
      </w:tr>
      <w:tr w:rsidR="000A3442" w:rsidTr="00FE2A6A">
        <w:tc>
          <w:tcPr>
            <w:tcW w:w="1680" w:type="dxa"/>
            <w:tcBorders>
              <w:bottom w:val="single" w:sz="4" w:space="0" w:color="auto"/>
            </w:tcBorders>
          </w:tcPr>
          <w:p w:rsidR="000A3442" w:rsidRDefault="00FE2A6A">
            <w:r>
              <w:t>February/March to end of May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0A3442" w:rsidRDefault="000A3442"/>
        </w:tc>
        <w:tc>
          <w:tcPr>
            <w:tcW w:w="6696" w:type="dxa"/>
            <w:tcBorders>
              <w:bottom w:val="single" w:sz="4" w:space="0" w:color="auto"/>
            </w:tcBorders>
          </w:tcPr>
          <w:p w:rsidR="00FE2A6A" w:rsidRPr="00FE2A6A" w:rsidRDefault="00FE2A6A" w:rsidP="00FE2A6A">
            <w:pPr>
              <w:rPr>
                <w:b/>
              </w:rPr>
            </w:pPr>
            <w:r w:rsidRPr="00FE2A6A">
              <w:rPr>
                <w:b/>
              </w:rPr>
              <w:t>Preparatory project</w:t>
            </w:r>
          </w:p>
          <w:p w:rsidR="002B2FDD" w:rsidRPr="00FE2A6A" w:rsidRDefault="00FE2A6A" w:rsidP="00FE2A6A">
            <w:pPr>
              <w:rPr>
                <w:i/>
              </w:rPr>
            </w:pPr>
            <w:r w:rsidRPr="00FE2A6A">
              <w:rPr>
                <w:i/>
              </w:rPr>
              <w:t>Distance and part time</w:t>
            </w:r>
            <w:r w:rsidRPr="00FE2A6A">
              <w:rPr>
                <w:i/>
              </w:rPr>
              <w:t>, 25h workload</w:t>
            </w:r>
          </w:p>
          <w:p w:rsidR="00FE2A6A" w:rsidRDefault="00FE2A6A" w:rsidP="00FE2A6A"/>
          <w:p w:rsidR="00FE2A6A" w:rsidRDefault="00FE2A6A" w:rsidP="00FE2A6A">
            <w:r>
              <w:t>Group project including the 5 students at SLU.</w:t>
            </w:r>
          </w:p>
          <w:p w:rsidR="00FE2A6A" w:rsidRDefault="00FE2A6A" w:rsidP="00FE2A6A"/>
        </w:tc>
      </w:tr>
      <w:tr w:rsidR="000A3442" w:rsidTr="00FE2A6A">
        <w:tc>
          <w:tcPr>
            <w:tcW w:w="1680" w:type="dxa"/>
            <w:tcBorders>
              <w:bottom w:val="nil"/>
            </w:tcBorders>
            <w:shd w:val="clear" w:color="auto" w:fill="DBE5F1" w:themeFill="accent1" w:themeFillTint="33"/>
          </w:tcPr>
          <w:p w:rsidR="000A3442" w:rsidRDefault="000A3442">
            <w:r>
              <w:t>June</w:t>
            </w:r>
          </w:p>
        </w:tc>
        <w:tc>
          <w:tcPr>
            <w:tcW w:w="640" w:type="dxa"/>
            <w:tcBorders>
              <w:bottom w:val="nil"/>
            </w:tcBorders>
            <w:shd w:val="clear" w:color="auto" w:fill="DBE5F1" w:themeFill="accent1" w:themeFillTint="33"/>
          </w:tcPr>
          <w:p w:rsidR="000A3442" w:rsidRDefault="000A3442" w:rsidP="0082223F"/>
        </w:tc>
        <w:tc>
          <w:tcPr>
            <w:tcW w:w="6696" w:type="dxa"/>
            <w:tcBorders>
              <w:bottom w:val="nil"/>
            </w:tcBorders>
            <w:shd w:val="clear" w:color="auto" w:fill="DBE5F1" w:themeFill="accent1" w:themeFillTint="33"/>
          </w:tcPr>
          <w:p w:rsidR="00C13BD9" w:rsidRPr="00C13BD9" w:rsidRDefault="00C13BD9" w:rsidP="00C13BD9">
            <w:pPr>
              <w:rPr>
                <w:b/>
              </w:rPr>
            </w:pPr>
            <w:r w:rsidRPr="00C13BD9">
              <w:rPr>
                <w:b/>
              </w:rPr>
              <w:t>Intensive programme</w:t>
            </w:r>
          </w:p>
          <w:p w:rsidR="002B2FDD" w:rsidRDefault="00C13BD9" w:rsidP="00C13BD9">
            <w:pPr>
              <w:rPr>
                <w:i/>
              </w:rPr>
            </w:pPr>
            <w:r w:rsidRPr="00C13BD9">
              <w:rPr>
                <w:i/>
              </w:rPr>
              <w:t>2 weeks of face-to-face</w:t>
            </w:r>
            <w:r w:rsidRPr="00C13BD9">
              <w:rPr>
                <w:i/>
              </w:rPr>
              <w:t xml:space="preserve"> </w:t>
            </w:r>
            <w:r w:rsidRPr="00C13BD9">
              <w:rPr>
                <w:i/>
              </w:rPr>
              <w:t>classes/</w:t>
            </w:r>
            <w:r w:rsidRPr="00C13BD9">
              <w:rPr>
                <w:i/>
              </w:rPr>
              <w:t>visits</w:t>
            </w:r>
            <w:r w:rsidRPr="00C13BD9">
              <w:rPr>
                <w:i/>
              </w:rPr>
              <w:t>/group work</w:t>
            </w:r>
            <w:r w:rsidRPr="00C13BD9">
              <w:rPr>
                <w:i/>
              </w:rPr>
              <w:t>, 70 h workload</w:t>
            </w:r>
          </w:p>
          <w:p w:rsidR="00C13BD9" w:rsidRDefault="00C13BD9" w:rsidP="00C13BD9">
            <w:pPr>
              <w:rPr>
                <w:i/>
              </w:rPr>
            </w:pPr>
            <w:r>
              <w:rPr>
                <w:i/>
              </w:rPr>
              <w:t>In Portugal</w:t>
            </w:r>
          </w:p>
          <w:p w:rsidR="00C13BD9" w:rsidRPr="00C13BD9" w:rsidRDefault="00C13BD9" w:rsidP="00C13BD9">
            <w:pPr>
              <w:rPr>
                <w:i/>
              </w:rPr>
            </w:pPr>
          </w:p>
        </w:tc>
      </w:tr>
      <w:tr w:rsidR="002B2FDD" w:rsidTr="00FE2A6A">
        <w:tc>
          <w:tcPr>
            <w:tcW w:w="1680" w:type="dxa"/>
            <w:tcBorders>
              <w:top w:val="nil"/>
            </w:tcBorders>
            <w:shd w:val="clear" w:color="auto" w:fill="DBE5F1" w:themeFill="accent1" w:themeFillTint="33"/>
          </w:tcPr>
          <w:p w:rsidR="002B2FDD" w:rsidRDefault="002B2FDD"/>
        </w:tc>
        <w:tc>
          <w:tcPr>
            <w:tcW w:w="640" w:type="dxa"/>
            <w:tcBorders>
              <w:top w:val="nil"/>
            </w:tcBorders>
            <w:shd w:val="clear" w:color="auto" w:fill="DBE5F1" w:themeFill="accent1" w:themeFillTint="33"/>
          </w:tcPr>
          <w:p w:rsidR="002B2FDD" w:rsidRDefault="002B2FDD"/>
        </w:tc>
        <w:tc>
          <w:tcPr>
            <w:tcW w:w="6696" w:type="dxa"/>
            <w:tcBorders>
              <w:top w:val="nil"/>
            </w:tcBorders>
            <w:shd w:val="clear" w:color="auto" w:fill="DBE5F1" w:themeFill="accent1" w:themeFillTint="33"/>
          </w:tcPr>
          <w:p w:rsidR="002B2FDD" w:rsidRDefault="00C13BD9" w:rsidP="00984246">
            <w:pPr>
              <w:rPr>
                <w:color w:val="FF0000"/>
              </w:rPr>
            </w:pPr>
            <w:r w:rsidRPr="00C13BD9">
              <w:rPr>
                <w:color w:val="FF0000"/>
              </w:rPr>
              <w:t>Depending on the Covid-19 situation this may have to be digital.</w:t>
            </w:r>
          </w:p>
          <w:p w:rsidR="00C13BD9" w:rsidRDefault="00C13BD9" w:rsidP="00984246"/>
        </w:tc>
      </w:tr>
    </w:tbl>
    <w:p w:rsidR="000A3442" w:rsidRDefault="000A3442">
      <w:bookmarkStart w:id="0" w:name="_GoBack"/>
      <w:bookmarkEnd w:id="0"/>
    </w:p>
    <w:p w:rsidR="00984246" w:rsidRDefault="00984246"/>
    <w:sectPr w:rsidR="00984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1714D"/>
    <w:multiLevelType w:val="hybridMultilevel"/>
    <w:tmpl w:val="78EA1C74"/>
    <w:lvl w:ilvl="0" w:tplc="2A2C40A6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42"/>
    <w:rsid w:val="000869CC"/>
    <w:rsid w:val="000A3442"/>
    <w:rsid w:val="00184890"/>
    <w:rsid w:val="002B2FDD"/>
    <w:rsid w:val="00356064"/>
    <w:rsid w:val="003A248E"/>
    <w:rsid w:val="0059074C"/>
    <w:rsid w:val="0082223F"/>
    <w:rsid w:val="008D587A"/>
    <w:rsid w:val="00983FC2"/>
    <w:rsid w:val="00984246"/>
    <w:rsid w:val="00C13BD9"/>
    <w:rsid w:val="00D022E1"/>
    <w:rsid w:val="00D81A88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BE72A4"/>
  <w15:docId w15:val="{806C0400-D00F-4503-9573-7AEAC692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A3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A3442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0A34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A3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0A3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0A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A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.stenberg@slu.se" TargetMode="External"/><Relationship Id="rId5" Type="http://schemas.openxmlformats.org/officeDocument/2006/relationships/hyperlink" Target="mailto:johanna.wetterlind@s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Wetterlind</dc:creator>
  <cp:lastModifiedBy>Johanna Wetterlind</cp:lastModifiedBy>
  <cp:revision>3</cp:revision>
  <dcterms:created xsi:type="dcterms:W3CDTF">2021-01-07T10:10:00Z</dcterms:created>
  <dcterms:modified xsi:type="dcterms:W3CDTF">2021-01-07T10:28:00Z</dcterms:modified>
</cp:coreProperties>
</file>