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47CA" w14:textId="4B753383" w:rsidR="00160815" w:rsidRDefault="00FB2D7A">
      <w:r>
        <w:rPr>
          <w:b/>
        </w:rPr>
        <w:t xml:space="preserve">Preliminärt </w:t>
      </w:r>
      <w:r w:rsidR="00160815" w:rsidRPr="00160815">
        <w:rPr>
          <w:b/>
        </w:rPr>
        <w:t>Schema Mx01</w:t>
      </w:r>
      <w:r w:rsidR="009F2279">
        <w:rPr>
          <w:b/>
        </w:rPr>
        <w:t>47</w:t>
      </w:r>
      <w:r w:rsidR="00D815F9">
        <w:rPr>
          <w:b/>
        </w:rPr>
        <w:t xml:space="preserve"> </w:t>
      </w:r>
    </w:p>
    <w:p w14:paraId="4ECCBBEA" w14:textId="77777777" w:rsidR="00FA0990" w:rsidRDefault="0091760D">
      <w:pPr>
        <w:contextualSpacing/>
      </w:pPr>
      <w:r>
        <w:t xml:space="preserve">Lärare </w:t>
      </w:r>
    </w:p>
    <w:p w14:paraId="02428C27" w14:textId="4AFD05F9" w:rsidR="00321FCE" w:rsidRDefault="00E34995">
      <w:pPr>
        <w:contextualSpacing/>
        <w:rPr>
          <w:rStyle w:val="Hyperlnk"/>
        </w:rPr>
      </w:pPr>
      <w:r>
        <w:t xml:space="preserve">MK Mari Kågström </w:t>
      </w:r>
      <w:hyperlink r:id="rId5" w:history="1">
        <w:r w:rsidR="006A3BAB" w:rsidRPr="00833F4E">
          <w:rPr>
            <w:rStyle w:val="Hyperlnk"/>
          </w:rPr>
          <w:t>mari.kagstrom@slu.se</w:t>
        </w:r>
      </w:hyperlink>
    </w:p>
    <w:p w14:paraId="692F235A" w14:textId="58573945" w:rsidR="006E422E" w:rsidRPr="00A864C2" w:rsidRDefault="00321FCE" w:rsidP="00A66D56">
      <w:pPr>
        <w:contextualSpacing/>
      </w:pPr>
      <w:r>
        <w:t xml:space="preserve">JOH </w:t>
      </w:r>
      <w:r w:rsidR="00502D08">
        <w:t xml:space="preserve">Jan-Olof Helldin, gästlärare. </w:t>
      </w:r>
    </w:p>
    <w:p w14:paraId="0B49D578" w14:textId="77777777" w:rsidR="002E592A" w:rsidRPr="00321FCE" w:rsidRDefault="002E592A">
      <w:pPr>
        <w:contextualSpacing/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7F0D1B" w14:paraId="767F42D8" w14:textId="77777777" w:rsidTr="007F0D1B">
        <w:tc>
          <w:tcPr>
            <w:tcW w:w="3964" w:type="dxa"/>
            <w:shd w:val="clear" w:color="auto" w:fill="FFFFFF" w:themeFill="background1"/>
          </w:tcPr>
          <w:p w14:paraId="2A8F129E" w14:textId="77777777" w:rsidR="007F0D1B" w:rsidRDefault="007F0D1B">
            <w:pPr>
              <w:contextualSpacing/>
            </w:pPr>
            <w:r>
              <w:t>Färgkodning</w:t>
            </w:r>
          </w:p>
        </w:tc>
        <w:tc>
          <w:tcPr>
            <w:tcW w:w="5245" w:type="dxa"/>
          </w:tcPr>
          <w:p w14:paraId="4DCA0FD0" w14:textId="77777777" w:rsidR="007F0D1B" w:rsidRDefault="007F0D1B">
            <w:pPr>
              <w:contextualSpacing/>
            </w:pPr>
          </w:p>
        </w:tc>
      </w:tr>
      <w:tr w:rsidR="00EB2D76" w14:paraId="4EFD6E28" w14:textId="77777777" w:rsidTr="00387572">
        <w:tc>
          <w:tcPr>
            <w:tcW w:w="9209" w:type="dxa"/>
            <w:gridSpan w:val="2"/>
            <w:shd w:val="clear" w:color="auto" w:fill="8EAADB" w:themeFill="accent5" w:themeFillTint="99"/>
          </w:tcPr>
          <w:p w14:paraId="6F6BF08F" w14:textId="56139B1F" w:rsidR="00EB2D76" w:rsidRDefault="00EB2D76">
            <w:pPr>
              <w:contextualSpacing/>
            </w:pPr>
            <w:r>
              <w:t>Lärarledda föreläsningar och övningar</w:t>
            </w:r>
          </w:p>
        </w:tc>
      </w:tr>
      <w:tr w:rsidR="00EB2D76" w14:paraId="7C6148D6" w14:textId="77777777" w:rsidTr="006C5A83">
        <w:tc>
          <w:tcPr>
            <w:tcW w:w="9209" w:type="dxa"/>
            <w:gridSpan w:val="2"/>
            <w:shd w:val="clear" w:color="auto" w:fill="FFD966" w:themeFill="accent4" w:themeFillTint="99"/>
          </w:tcPr>
          <w:p w14:paraId="719BDCFF" w14:textId="7E55D9D7" w:rsidR="00EB2D76" w:rsidRDefault="00EB2D76" w:rsidP="00EB2D76">
            <w:pPr>
              <w:contextualSpacing/>
            </w:pPr>
            <w:r>
              <w:t>Obligatorisk närvaro/uppgift, frånvaro leder till extrauppgift/omtentamen</w:t>
            </w:r>
          </w:p>
        </w:tc>
      </w:tr>
      <w:tr w:rsidR="00EB2D76" w14:paraId="7F6D2421" w14:textId="77777777" w:rsidTr="001768EB">
        <w:tc>
          <w:tcPr>
            <w:tcW w:w="9209" w:type="dxa"/>
            <w:gridSpan w:val="2"/>
            <w:shd w:val="clear" w:color="auto" w:fill="auto"/>
          </w:tcPr>
          <w:p w14:paraId="1BAAB84D" w14:textId="33D2DC13" w:rsidR="00EB2D76" w:rsidRDefault="00EB2D76">
            <w:pPr>
              <w:contextualSpacing/>
            </w:pPr>
            <w:r>
              <w:t xml:space="preserve">Utöver schemalagda aktiviteter tillkommer eget arbete enskilt eller i grupp på självvald tid. </w:t>
            </w:r>
          </w:p>
        </w:tc>
      </w:tr>
    </w:tbl>
    <w:p w14:paraId="73F9B5F8" w14:textId="77777777" w:rsidR="002E592A" w:rsidRDefault="002E592A">
      <w:pPr>
        <w:contextualSpacing/>
      </w:pPr>
    </w:p>
    <w:p w14:paraId="64460875" w14:textId="77777777" w:rsidR="00FA0990" w:rsidRPr="00160815" w:rsidRDefault="00FA0990">
      <w:pPr>
        <w:contextualSpacing/>
        <w:rPr>
          <w:b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852"/>
        <w:gridCol w:w="1609"/>
        <w:gridCol w:w="5472"/>
        <w:gridCol w:w="1276"/>
      </w:tblGrid>
      <w:tr w:rsidR="009D5E60" w14:paraId="67E123EC" w14:textId="77777777" w:rsidTr="009D5E60">
        <w:trPr>
          <w:trHeight w:val="433"/>
        </w:trPr>
        <w:tc>
          <w:tcPr>
            <w:tcW w:w="852" w:type="dxa"/>
          </w:tcPr>
          <w:p w14:paraId="6DBF555B" w14:textId="77777777" w:rsidR="009D5E60" w:rsidRPr="00EB2D76" w:rsidRDefault="009D5E60">
            <w:pPr>
              <w:rPr>
                <w:b/>
              </w:rPr>
            </w:pPr>
            <w:r w:rsidRPr="00EB2D76">
              <w:rPr>
                <w:b/>
              </w:rPr>
              <w:t>Tid</w:t>
            </w:r>
          </w:p>
        </w:tc>
        <w:tc>
          <w:tcPr>
            <w:tcW w:w="1609" w:type="dxa"/>
          </w:tcPr>
          <w:p w14:paraId="603A70A1" w14:textId="77777777" w:rsidR="009D5E60" w:rsidRPr="00EB2D76" w:rsidRDefault="009D5E60" w:rsidP="00FB2D7A">
            <w:pPr>
              <w:jc w:val="center"/>
              <w:rPr>
                <w:b/>
              </w:rPr>
            </w:pPr>
            <w:r w:rsidRPr="00EB2D76">
              <w:rPr>
                <w:b/>
              </w:rPr>
              <w:t>Plats</w:t>
            </w:r>
          </w:p>
        </w:tc>
        <w:tc>
          <w:tcPr>
            <w:tcW w:w="5472" w:type="dxa"/>
          </w:tcPr>
          <w:p w14:paraId="3CFFB1F8" w14:textId="77777777" w:rsidR="009D5E60" w:rsidRPr="00EB2D76" w:rsidRDefault="009D5E60">
            <w:pPr>
              <w:rPr>
                <w:b/>
              </w:rPr>
            </w:pPr>
            <w:r w:rsidRPr="00EB2D76">
              <w:rPr>
                <w:b/>
              </w:rPr>
              <w:t>Aktivitet</w:t>
            </w:r>
          </w:p>
        </w:tc>
        <w:tc>
          <w:tcPr>
            <w:tcW w:w="1276" w:type="dxa"/>
          </w:tcPr>
          <w:p w14:paraId="385B5CFF" w14:textId="77777777" w:rsidR="009D5E60" w:rsidRPr="00EB2D76" w:rsidRDefault="009D5E60">
            <w:pPr>
              <w:rPr>
                <w:b/>
              </w:rPr>
            </w:pPr>
            <w:r w:rsidRPr="00EB2D76">
              <w:rPr>
                <w:b/>
              </w:rPr>
              <w:t>Lärare</w:t>
            </w:r>
          </w:p>
        </w:tc>
      </w:tr>
      <w:tr w:rsidR="009D5E60" w14:paraId="5245D82F" w14:textId="77777777" w:rsidTr="009D5E60">
        <w:trPr>
          <w:trHeight w:val="433"/>
        </w:trPr>
        <w:tc>
          <w:tcPr>
            <w:tcW w:w="852" w:type="dxa"/>
            <w:shd w:val="clear" w:color="auto" w:fill="8EAADB" w:themeFill="accent5" w:themeFillTint="99"/>
          </w:tcPr>
          <w:p w14:paraId="6896A5FA" w14:textId="72436846" w:rsidR="009D5E60" w:rsidRPr="007334D2" w:rsidRDefault="009D5E60">
            <w:r w:rsidRPr="007334D2">
              <w:t>02 nov</w:t>
            </w:r>
          </w:p>
          <w:p w14:paraId="432BF8EA" w14:textId="0D48FC9E" w:rsidR="00931D78" w:rsidRDefault="00931D78" w:rsidP="007334D2">
            <w:r w:rsidRPr="007334D2">
              <w:t>10.15-12</w:t>
            </w:r>
            <w:r w:rsidR="007334D2">
              <w:t>.00</w:t>
            </w:r>
            <w:r w:rsidRPr="007334D2">
              <w:t xml:space="preserve"> </w:t>
            </w:r>
          </w:p>
        </w:tc>
        <w:tc>
          <w:tcPr>
            <w:tcW w:w="1609" w:type="dxa"/>
            <w:shd w:val="clear" w:color="auto" w:fill="8EAADB" w:themeFill="accent5" w:themeFillTint="99"/>
          </w:tcPr>
          <w:p w14:paraId="08F8FD3B" w14:textId="3B531B57" w:rsidR="009D5E60" w:rsidRDefault="007334D2" w:rsidP="00496ADD">
            <w:r>
              <w:t>SLU Campus</w:t>
            </w:r>
          </w:p>
        </w:tc>
        <w:tc>
          <w:tcPr>
            <w:tcW w:w="5472" w:type="dxa"/>
            <w:shd w:val="clear" w:color="auto" w:fill="8EAADB" w:themeFill="accent5" w:themeFillTint="99"/>
          </w:tcPr>
          <w:p w14:paraId="7605B891" w14:textId="3A022161" w:rsidR="009D5E60" w:rsidRDefault="009D5E60" w:rsidP="005543C1">
            <w:r>
              <w:t>- Kursstart</w:t>
            </w:r>
          </w:p>
          <w:p w14:paraId="3C725E55" w14:textId="77777777" w:rsidR="009D5E60" w:rsidRDefault="009D5E60" w:rsidP="0081337C">
            <w:r>
              <w:t>- introduktion till seminarium</w:t>
            </w:r>
          </w:p>
          <w:p w14:paraId="53177A34" w14:textId="11BE901A" w:rsidR="009D5E60" w:rsidRDefault="009D5E60" w:rsidP="006C6CA7">
            <w:r>
              <w:t xml:space="preserve">- introduktion till </w:t>
            </w:r>
            <w:r w:rsidR="00395530">
              <w:t xml:space="preserve">projekt </w:t>
            </w:r>
            <w:r>
              <w:t xml:space="preserve">”Exploatering av </w:t>
            </w:r>
            <w:proofErr w:type="spellStart"/>
            <w:r>
              <w:t>Sunnerstaåsen</w:t>
            </w:r>
            <w:proofErr w:type="spellEnd"/>
            <w:r>
              <w:t>”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14:paraId="46B7F874" w14:textId="026D4D89" w:rsidR="009D5E60" w:rsidRDefault="009D5E60">
            <w:r>
              <w:t>MK</w:t>
            </w:r>
          </w:p>
        </w:tc>
      </w:tr>
      <w:tr w:rsidR="009D5E60" w14:paraId="62D85778" w14:textId="77777777" w:rsidTr="00C06892">
        <w:trPr>
          <w:trHeight w:val="806"/>
        </w:trPr>
        <w:tc>
          <w:tcPr>
            <w:tcW w:w="852" w:type="dxa"/>
            <w:shd w:val="clear" w:color="auto" w:fill="8EAADB" w:themeFill="accent5" w:themeFillTint="99"/>
          </w:tcPr>
          <w:p w14:paraId="72793511" w14:textId="1F1E641B" w:rsidR="009D5E60" w:rsidRDefault="009D5E60" w:rsidP="0025624D">
            <w:r>
              <w:t>02 nov</w:t>
            </w:r>
          </w:p>
          <w:p w14:paraId="2EF5BD6B" w14:textId="42422291" w:rsidR="009D5E60" w:rsidRDefault="009D5E60" w:rsidP="00EA44F8">
            <w:r>
              <w:t>13</w:t>
            </w:r>
            <w:r w:rsidR="00EA44F8">
              <w:t xml:space="preserve">.00- </w:t>
            </w:r>
            <w:r>
              <w:t>16.00</w:t>
            </w:r>
          </w:p>
        </w:tc>
        <w:tc>
          <w:tcPr>
            <w:tcW w:w="1609" w:type="dxa"/>
            <w:shd w:val="clear" w:color="auto" w:fill="8EAADB" w:themeFill="accent5" w:themeFillTint="99"/>
          </w:tcPr>
          <w:p w14:paraId="24708F9C" w14:textId="43F42BF5" w:rsidR="009D5E60" w:rsidRDefault="007334D2" w:rsidP="0081337C">
            <w:r>
              <w:t>SLU Campus</w:t>
            </w:r>
          </w:p>
        </w:tc>
        <w:tc>
          <w:tcPr>
            <w:tcW w:w="5472" w:type="dxa"/>
            <w:shd w:val="clear" w:color="auto" w:fill="8EAADB" w:themeFill="accent5" w:themeFillTint="99"/>
          </w:tcPr>
          <w:p w14:paraId="0D421011" w14:textId="2D8C33A0" w:rsidR="009D5E60" w:rsidRDefault="009D5E60" w:rsidP="005543C1">
            <w:r>
              <w:t>Syften och principer för miljöbedömning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14:paraId="3A6F1F16" w14:textId="4E815FEB" w:rsidR="009D5E60" w:rsidRDefault="009D5E60" w:rsidP="0025624D">
            <w:r>
              <w:t>MK</w:t>
            </w:r>
          </w:p>
        </w:tc>
      </w:tr>
      <w:tr w:rsidR="009D5E60" w14:paraId="7AFDF8BE" w14:textId="77777777" w:rsidTr="009D5E60">
        <w:tc>
          <w:tcPr>
            <w:tcW w:w="852" w:type="dxa"/>
            <w:shd w:val="clear" w:color="auto" w:fill="8EAADB" w:themeFill="accent5" w:themeFillTint="99"/>
          </w:tcPr>
          <w:p w14:paraId="338E7411" w14:textId="77777777" w:rsidR="009D5E60" w:rsidRDefault="009D5E60" w:rsidP="00087F3F">
            <w:r>
              <w:t xml:space="preserve">08 nov </w:t>
            </w:r>
          </w:p>
          <w:p w14:paraId="7B078511" w14:textId="77777777" w:rsidR="009D5E60" w:rsidRDefault="009D5E60" w:rsidP="00087F3F">
            <w:r>
              <w:t xml:space="preserve">9.00- </w:t>
            </w:r>
          </w:p>
          <w:p w14:paraId="2B164D23" w14:textId="6A88D5A8" w:rsidR="009D5E60" w:rsidRDefault="009D5E60" w:rsidP="00087F3F">
            <w:r>
              <w:t>12.00</w:t>
            </w:r>
          </w:p>
        </w:tc>
        <w:tc>
          <w:tcPr>
            <w:tcW w:w="1609" w:type="dxa"/>
            <w:shd w:val="clear" w:color="auto" w:fill="8EAADB" w:themeFill="accent5" w:themeFillTint="99"/>
          </w:tcPr>
          <w:p w14:paraId="1199F0E3" w14:textId="4E5CC777" w:rsidR="009D5E60" w:rsidRPr="009478F7" w:rsidRDefault="00A6340C" w:rsidP="00087F3F">
            <w:pPr>
              <w:jc w:val="center"/>
            </w:pPr>
            <w:r>
              <w:t>Zoom</w:t>
            </w:r>
          </w:p>
        </w:tc>
        <w:tc>
          <w:tcPr>
            <w:tcW w:w="5472" w:type="dxa"/>
            <w:shd w:val="clear" w:color="auto" w:fill="8EAADB" w:themeFill="accent5" w:themeFillTint="99"/>
          </w:tcPr>
          <w:p w14:paraId="59BAFEA5" w14:textId="6B44EEC2" w:rsidR="009D5E60" w:rsidRDefault="009D5E60" w:rsidP="00087F3F">
            <w:r>
              <w:t>Nulä</w:t>
            </w:r>
            <w:r w:rsidR="003F53DA">
              <w:t>ge och framtid i miljöbedömning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14:paraId="75C7D309" w14:textId="00F0AA97" w:rsidR="009D5E60" w:rsidRDefault="009D5E60" w:rsidP="00502D08">
            <w:r>
              <w:t>MK</w:t>
            </w:r>
          </w:p>
        </w:tc>
      </w:tr>
      <w:tr w:rsidR="009D5E60" w14:paraId="15D9F5AC" w14:textId="77777777" w:rsidTr="009D5E60">
        <w:tc>
          <w:tcPr>
            <w:tcW w:w="852" w:type="dxa"/>
            <w:shd w:val="clear" w:color="auto" w:fill="8EAADB" w:themeFill="accent5" w:themeFillTint="99"/>
          </w:tcPr>
          <w:p w14:paraId="7A64EE0D" w14:textId="3279D079" w:rsidR="009D5E60" w:rsidRDefault="009D5E60" w:rsidP="00A841E9">
            <w:r>
              <w:t xml:space="preserve">18 nov </w:t>
            </w:r>
          </w:p>
          <w:p w14:paraId="60B56E51" w14:textId="77777777" w:rsidR="009D5E60" w:rsidRDefault="009D5E60" w:rsidP="00A841E9">
            <w:r>
              <w:t>9.00-</w:t>
            </w:r>
          </w:p>
          <w:p w14:paraId="1B31D456" w14:textId="6B095958" w:rsidR="009D5E60" w:rsidRDefault="009D5E60" w:rsidP="00A841E9">
            <w:r>
              <w:t>12.00</w:t>
            </w:r>
          </w:p>
        </w:tc>
        <w:tc>
          <w:tcPr>
            <w:tcW w:w="1609" w:type="dxa"/>
            <w:shd w:val="clear" w:color="auto" w:fill="8EAADB" w:themeFill="accent5" w:themeFillTint="99"/>
          </w:tcPr>
          <w:p w14:paraId="61ABB850" w14:textId="598A7498" w:rsidR="009D5E60" w:rsidRDefault="00A6340C" w:rsidP="00A841E9">
            <w:pPr>
              <w:jc w:val="center"/>
            </w:pPr>
            <w:r>
              <w:t>Zoom</w:t>
            </w:r>
          </w:p>
        </w:tc>
        <w:tc>
          <w:tcPr>
            <w:tcW w:w="5472" w:type="dxa"/>
            <w:shd w:val="clear" w:color="auto" w:fill="8EAADB" w:themeFill="accent5" w:themeFillTint="99"/>
          </w:tcPr>
          <w:p w14:paraId="13CAC36F" w14:textId="768D2427" w:rsidR="009D5E60" w:rsidRDefault="009D5E60" w:rsidP="00F92A7C">
            <w:r>
              <w:t>Värdering och konse</w:t>
            </w:r>
            <w:r w:rsidR="00E15AA6">
              <w:t>kvensbedömning i miljöbedömning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14:paraId="64B84227" w14:textId="2DCF23E2" w:rsidR="009D5E60" w:rsidRDefault="009D5E60" w:rsidP="006E422E">
            <w:r>
              <w:t xml:space="preserve">MK </w:t>
            </w:r>
            <w:r w:rsidR="006E422E">
              <w:t>och JOH</w:t>
            </w:r>
          </w:p>
        </w:tc>
      </w:tr>
      <w:tr w:rsidR="009D5E60" w14:paraId="0281EE49" w14:textId="77777777" w:rsidTr="009D5E60">
        <w:tc>
          <w:tcPr>
            <w:tcW w:w="852" w:type="dxa"/>
            <w:shd w:val="clear" w:color="auto" w:fill="8EAADB" w:themeFill="accent5" w:themeFillTint="99"/>
          </w:tcPr>
          <w:p w14:paraId="38516138" w14:textId="77777777" w:rsidR="009D5E60" w:rsidRDefault="009D5E60" w:rsidP="00E07ADD">
            <w:r>
              <w:t xml:space="preserve">22 nov </w:t>
            </w:r>
          </w:p>
          <w:p w14:paraId="36093400" w14:textId="77777777" w:rsidR="009D5E60" w:rsidRDefault="009D5E60" w:rsidP="00E07ADD">
            <w:r>
              <w:t>9.00-</w:t>
            </w:r>
          </w:p>
          <w:p w14:paraId="5243D604" w14:textId="2BB95ACE" w:rsidR="009D5E60" w:rsidRDefault="009D5E60" w:rsidP="00E07ADD">
            <w:r>
              <w:t>12.00</w:t>
            </w:r>
          </w:p>
        </w:tc>
        <w:tc>
          <w:tcPr>
            <w:tcW w:w="1609" w:type="dxa"/>
            <w:shd w:val="clear" w:color="auto" w:fill="8EAADB" w:themeFill="accent5" w:themeFillTint="99"/>
          </w:tcPr>
          <w:p w14:paraId="0F76283B" w14:textId="3D7A9260" w:rsidR="009D5E60" w:rsidRDefault="007334D2" w:rsidP="007334D2">
            <w:pPr>
              <w:jc w:val="center"/>
            </w:pPr>
            <w:r>
              <w:t>SLU Campus</w:t>
            </w:r>
          </w:p>
        </w:tc>
        <w:tc>
          <w:tcPr>
            <w:tcW w:w="5472" w:type="dxa"/>
            <w:shd w:val="clear" w:color="auto" w:fill="8EAADB" w:themeFill="accent5" w:themeFillTint="99"/>
          </w:tcPr>
          <w:p w14:paraId="42F20B91" w14:textId="1DD272C8" w:rsidR="009D5E60" w:rsidRPr="00274872" w:rsidRDefault="009D5E60" w:rsidP="004354D1">
            <w:r>
              <w:t>Aktörer och roller i miljöbedömning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14:paraId="5AB292FD" w14:textId="6CE345A7" w:rsidR="009D5E60" w:rsidRPr="00274872" w:rsidRDefault="009D5E60" w:rsidP="00F92A7C">
            <w:r>
              <w:t>MK</w:t>
            </w:r>
          </w:p>
        </w:tc>
      </w:tr>
      <w:tr w:rsidR="009D5E60" w14:paraId="192DA058" w14:textId="77777777" w:rsidTr="009D5E60">
        <w:tc>
          <w:tcPr>
            <w:tcW w:w="852" w:type="dxa"/>
            <w:shd w:val="clear" w:color="auto" w:fill="FFD966" w:themeFill="accent4" w:themeFillTint="99"/>
          </w:tcPr>
          <w:p w14:paraId="2D07153B" w14:textId="77777777" w:rsidR="009D5E60" w:rsidRDefault="009D5E60" w:rsidP="0081793B">
            <w:r>
              <w:t>29 nov</w:t>
            </w:r>
          </w:p>
          <w:p w14:paraId="331844FB" w14:textId="14CD1E62" w:rsidR="009D5E60" w:rsidRDefault="009D5E60" w:rsidP="0081793B">
            <w:r>
              <w:t>9.00-</w:t>
            </w:r>
          </w:p>
          <w:p w14:paraId="37EA1FA9" w14:textId="389BC70E" w:rsidR="009D5E60" w:rsidRDefault="009D5E60" w:rsidP="0081793B">
            <w:r>
              <w:t>16.00</w:t>
            </w:r>
          </w:p>
        </w:tc>
        <w:tc>
          <w:tcPr>
            <w:tcW w:w="1609" w:type="dxa"/>
            <w:shd w:val="clear" w:color="auto" w:fill="FFD966" w:themeFill="accent4" w:themeFillTint="99"/>
          </w:tcPr>
          <w:p w14:paraId="2BCD6CB7" w14:textId="30E7D812" w:rsidR="009D5E60" w:rsidRDefault="0090184C" w:rsidP="0021622A">
            <w:pPr>
              <w:jc w:val="center"/>
            </w:pPr>
            <w:r>
              <w:t>Z</w:t>
            </w:r>
            <w:r w:rsidR="0021622A">
              <w:t>oom</w:t>
            </w:r>
          </w:p>
        </w:tc>
        <w:tc>
          <w:tcPr>
            <w:tcW w:w="5472" w:type="dxa"/>
            <w:shd w:val="clear" w:color="auto" w:fill="FFD966" w:themeFill="accent4" w:themeFillTint="99"/>
          </w:tcPr>
          <w:p w14:paraId="02D0658D" w14:textId="3846CE79" w:rsidR="009D5E60" w:rsidRDefault="009D5E60" w:rsidP="0081793B">
            <w:r>
              <w:t>Seminarium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0FD48720" w14:textId="69D7DFE2" w:rsidR="009D5E60" w:rsidRPr="00274872" w:rsidRDefault="009D5E60" w:rsidP="0081793B">
            <w:r>
              <w:t>MK</w:t>
            </w:r>
          </w:p>
        </w:tc>
      </w:tr>
      <w:tr w:rsidR="009D5E60" w14:paraId="44AE7EE3" w14:textId="77777777" w:rsidTr="009D5E60">
        <w:tc>
          <w:tcPr>
            <w:tcW w:w="852" w:type="dxa"/>
            <w:shd w:val="clear" w:color="auto" w:fill="8EAADB" w:themeFill="accent5" w:themeFillTint="99"/>
          </w:tcPr>
          <w:p w14:paraId="09EA9463" w14:textId="77777777" w:rsidR="009D5E60" w:rsidRDefault="009D5E60" w:rsidP="0081793B">
            <w:r>
              <w:t xml:space="preserve">30 nov </w:t>
            </w:r>
          </w:p>
          <w:p w14:paraId="33759EA3" w14:textId="77777777" w:rsidR="009D5E60" w:rsidRDefault="009D5E60" w:rsidP="0081793B">
            <w:r>
              <w:t>9.00-</w:t>
            </w:r>
          </w:p>
          <w:p w14:paraId="5852AA15" w14:textId="459E5D74" w:rsidR="009D5E60" w:rsidRDefault="009D5E60" w:rsidP="00EB000A">
            <w:r>
              <w:t>15.00</w:t>
            </w:r>
          </w:p>
        </w:tc>
        <w:tc>
          <w:tcPr>
            <w:tcW w:w="1609" w:type="dxa"/>
            <w:shd w:val="clear" w:color="auto" w:fill="8EAADB" w:themeFill="accent5" w:themeFillTint="99"/>
          </w:tcPr>
          <w:p w14:paraId="7A62808A" w14:textId="77777777" w:rsidR="007334D2" w:rsidRDefault="007334D2" w:rsidP="0081793B">
            <w:pPr>
              <w:jc w:val="center"/>
            </w:pPr>
            <w:r>
              <w:t>SLU Campus</w:t>
            </w:r>
            <w:r>
              <w:t xml:space="preserve"> </w:t>
            </w:r>
          </w:p>
          <w:p w14:paraId="73710ACD" w14:textId="68074803" w:rsidR="00A6340C" w:rsidRDefault="00A6340C" w:rsidP="0081793B">
            <w:pPr>
              <w:jc w:val="center"/>
            </w:pPr>
            <w:r>
              <w:t>9-12</w:t>
            </w:r>
          </w:p>
          <w:p w14:paraId="6300FF3B" w14:textId="736E8F01" w:rsidR="009D5E60" w:rsidRDefault="009D5E60" w:rsidP="0081793B">
            <w:pPr>
              <w:jc w:val="center"/>
            </w:pPr>
            <w:proofErr w:type="spellStart"/>
            <w:r>
              <w:t>Sunnerstaåsen</w:t>
            </w:r>
            <w:proofErr w:type="spellEnd"/>
            <w:r>
              <w:t>,</w:t>
            </w:r>
          </w:p>
          <w:p w14:paraId="7653D7DE" w14:textId="68D2032F" w:rsidR="009D5E60" w:rsidRDefault="0021622A" w:rsidP="0081793B">
            <w:pPr>
              <w:jc w:val="center"/>
            </w:pPr>
            <w:r>
              <w:t xml:space="preserve">13-15 </w:t>
            </w:r>
            <w:r w:rsidR="009D5E60">
              <w:t>Uppsala alpina centrum</w:t>
            </w:r>
          </w:p>
        </w:tc>
        <w:tc>
          <w:tcPr>
            <w:tcW w:w="5472" w:type="dxa"/>
            <w:shd w:val="clear" w:color="auto" w:fill="8EAADB" w:themeFill="accent5" w:themeFillTint="99"/>
          </w:tcPr>
          <w:p w14:paraId="098D639A" w14:textId="30C8326B" w:rsidR="009D5E60" w:rsidRPr="0081793B" w:rsidRDefault="009D5E60" w:rsidP="006C6CA7">
            <w:pPr>
              <w:pStyle w:val="Default"/>
              <w:rPr>
                <w:sz w:val="22"/>
                <w:szCs w:val="22"/>
              </w:rPr>
            </w:pPr>
            <w:r>
              <w:t>Om projektarbetet, samt fältbesök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14:paraId="1032B97B" w14:textId="4C302E09" w:rsidR="009D5E60" w:rsidRPr="00274872" w:rsidRDefault="009D5E60" w:rsidP="0081793B">
            <w:r>
              <w:t>MK</w:t>
            </w:r>
          </w:p>
        </w:tc>
      </w:tr>
      <w:tr w:rsidR="009D5E60" w14:paraId="6343369E" w14:textId="77777777" w:rsidTr="009D5E60">
        <w:tc>
          <w:tcPr>
            <w:tcW w:w="852" w:type="dxa"/>
            <w:shd w:val="clear" w:color="auto" w:fill="8EAADB" w:themeFill="accent5" w:themeFillTint="99"/>
          </w:tcPr>
          <w:p w14:paraId="6086FF78" w14:textId="3308FD7E" w:rsidR="009D5E60" w:rsidRDefault="00901541" w:rsidP="00901541">
            <w:r>
              <w:t xml:space="preserve">7, 8, 9 </w:t>
            </w:r>
            <w:r w:rsidR="00C93652">
              <w:t>dec</w:t>
            </w:r>
            <w:r w:rsidR="00762071">
              <w:t xml:space="preserve"> </w:t>
            </w:r>
          </w:p>
        </w:tc>
        <w:tc>
          <w:tcPr>
            <w:tcW w:w="1609" w:type="dxa"/>
            <w:shd w:val="clear" w:color="auto" w:fill="8EAADB" w:themeFill="accent5" w:themeFillTint="99"/>
          </w:tcPr>
          <w:p w14:paraId="36038446" w14:textId="45AA2EDE" w:rsidR="009D5E60" w:rsidRDefault="007334D2" w:rsidP="0081793B">
            <w:pPr>
              <w:jc w:val="center"/>
            </w:pPr>
            <w:r>
              <w:t>Z</w:t>
            </w:r>
            <w:r w:rsidR="00A6340C">
              <w:t>oom</w:t>
            </w:r>
          </w:p>
        </w:tc>
        <w:tc>
          <w:tcPr>
            <w:tcW w:w="5472" w:type="dxa"/>
            <w:shd w:val="clear" w:color="auto" w:fill="8EAADB" w:themeFill="accent5" w:themeFillTint="99"/>
          </w:tcPr>
          <w:p w14:paraId="3FF63790" w14:textId="1EF23E80" w:rsidR="009D5E60" w:rsidRDefault="009D5E60" w:rsidP="009543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</w:t>
            </w:r>
            <w:r w:rsidR="00901541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för </w:t>
            </w:r>
            <w:proofErr w:type="spellStart"/>
            <w:r w:rsidR="00EF7EC9">
              <w:rPr>
                <w:sz w:val="22"/>
                <w:szCs w:val="22"/>
              </w:rPr>
              <w:t>drop</w:t>
            </w:r>
            <w:proofErr w:type="spellEnd"/>
            <w:r w:rsidR="00EF7EC9">
              <w:rPr>
                <w:sz w:val="22"/>
                <w:szCs w:val="22"/>
              </w:rPr>
              <w:t xml:space="preserve">-in </w:t>
            </w:r>
            <w:r>
              <w:rPr>
                <w:sz w:val="22"/>
                <w:szCs w:val="22"/>
              </w:rPr>
              <w:t>handledning för projektarbete</w:t>
            </w:r>
            <w:r w:rsidR="00FE6024">
              <w:rPr>
                <w:sz w:val="22"/>
                <w:szCs w:val="22"/>
              </w:rPr>
              <w:t xml:space="preserve">, </w:t>
            </w:r>
            <w:proofErr w:type="spellStart"/>
            <w:r w:rsidR="00FE6024">
              <w:rPr>
                <w:sz w:val="22"/>
                <w:szCs w:val="22"/>
              </w:rPr>
              <w:t>doodle</w:t>
            </w:r>
            <w:proofErr w:type="spellEnd"/>
            <w:r w:rsidR="00FE6024">
              <w:rPr>
                <w:sz w:val="22"/>
                <w:szCs w:val="22"/>
              </w:rPr>
              <w:t xml:space="preserve"> läggs ut för inbokning av tid</w:t>
            </w:r>
            <w:r w:rsidR="00C93652">
              <w:rPr>
                <w:sz w:val="22"/>
                <w:szCs w:val="22"/>
              </w:rPr>
              <w:t xml:space="preserve"> per grupp. Varje grupp </w:t>
            </w:r>
            <w:r w:rsidR="00C93652">
              <w:rPr>
                <w:sz w:val="22"/>
                <w:szCs w:val="22"/>
              </w:rPr>
              <w:lastRenderedPageBreak/>
              <w:t xml:space="preserve">behöver alltså bara medverka vid ett av datumen, </w:t>
            </w:r>
            <w:r w:rsidR="008B5E15">
              <w:rPr>
                <w:sz w:val="22"/>
                <w:szCs w:val="22"/>
              </w:rPr>
              <w:t xml:space="preserve">och enbart </w:t>
            </w:r>
            <w:r w:rsidR="00C93652">
              <w:rPr>
                <w:sz w:val="22"/>
                <w:szCs w:val="22"/>
              </w:rPr>
              <w:t xml:space="preserve">under sin tidslott. </w:t>
            </w:r>
          </w:p>
        </w:tc>
        <w:tc>
          <w:tcPr>
            <w:tcW w:w="1276" w:type="dxa"/>
            <w:shd w:val="clear" w:color="auto" w:fill="8EAADB" w:themeFill="accent5" w:themeFillTint="99"/>
          </w:tcPr>
          <w:p w14:paraId="63BE69C0" w14:textId="4205984A" w:rsidR="009D5E60" w:rsidRPr="00274872" w:rsidRDefault="009D5E60" w:rsidP="0081793B">
            <w:r>
              <w:lastRenderedPageBreak/>
              <w:t>MK</w:t>
            </w:r>
          </w:p>
        </w:tc>
      </w:tr>
      <w:tr w:rsidR="009D5E60" w14:paraId="4F459065" w14:textId="77777777" w:rsidTr="00DB6335">
        <w:tc>
          <w:tcPr>
            <w:tcW w:w="852" w:type="dxa"/>
            <w:shd w:val="clear" w:color="auto" w:fill="FFD966" w:themeFill="accent4" w:themeFillTint="99"/>
          </w:tcPr>
          <w:p w14:paraId="49A2C12C" w14:textId="7AD52E53" w:rsidR="009D5E60" w:rsidRDefault="009D5E60" w:rsidP="009543E0">
            <w:r>
              <w:t>12 jan</w:t>
            </w:r>
          </w:p>
        </w:tc>
        <w:tc>
          <w:tcPr>
            <w:tcW w:w="1609" w:type="dxa"/>
            <w:shd w:val="clear" w:color="auto" w:fill="FFD966" w:themeFill="accent4" w:themeFillTint="99"/>
          </w:tcPr>
          <w:p w14:paraId="03D98323" w14:textId="77777777" w:rsidR="009D5E60" w:rsidRDefault="009D5E60" w:rsidP="009543E0">
            <w:pPr>
              <w:jc w:val="center"/>
            </w:pPr>
          </w:p>
        </w:tc>
        <w:tc>
          <w:tcPr>
            <w:tcW w:w="5472" w:type="dxa"/>
            <w:shd w:val="clear" w:color="auto" w:fill="FFD966" w:themeFill="accent4" w:themeFillTint="99"/>
          </w:tcPr>
          <w:p w14:paraId="4A889A80" w14:textId="4D9F6563" w:rsidR="009D5E60" w:rsidRDefault="009D5E60" w:rsidP="00DB6335">
            <w:r>
              <w:t xml:space="preserve">Inlämning hemtentamen på Canvas senast </w:t>
            </w:r>
            <w:proofErr w:type="spellStart"/>
            <w:r>
              <w:t>kl</w:t>
            </w:r>
            <w:proofErr w:type="spellEnd"/>
            <w:r>
              <w:t xml:space="preserve"> 1</w:t>
            </w:r>
            <w:r w:rsidR="00DB6335">
              <w:t>6</w:t>
            </w:r>
            <w:r>
              <w:t>.00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759BF098" w14:textId="77777777" w:rsidR="009D5E60" w:rsidRDefault="009D5E60" w:rsidP="009543E0"/>
        </w:tc>
      </w:tr>
      <w:tr w:rsidR="009D5E60" w14:paraId="56B70990" w14:textId="77777777" w:rsidTr="009D5E60">
        <w:tc>
          <w:tcPr>
            <w:tcW w:w="852" w:type="dxa"/>
            <w:shd w:val="clear" w:color="auto" w:fill="FFD966" w:themeFill="accent4" w:themeFillTint="99"/>
          </w:tcPr>
          <w:p w14:paraId="2E831F76" w14:textId="77777777" w:rsidR="009D5E60" w:rsidRDefault="009D5E60" w:rsidP="009543E0">
            <w:r>
              <w:t>13 jan</w:t>
            </w:r>
          </w:p>
          <w:p w14:paraId="598A9260" w14:textId="775ABC0B" w:rsidR="009D5E60" w:rsidRDefault="009D5E60" w:rsidP="009543E0">
            <w:r>
              <w:t>8-17</w:t>
            </w:r>
          </w:p>
        </w:tc>
        <w:tc>
          <w:tcPr>
            <w:tcW w:w="1609" w:type="dxa"/>
            <w:shd w:val="clear" w:color="auto" w:fill="FFD966" w:themeFill="accent4" w:themeFillTint="99"/>
          </w:tcPr>
          <w:p w14:paraId="341E59E6" w14:textId="093DD4B5" w:rsidR="009D5E60" w:rsidRDefault="007334D2" w:rsidP="009543E0">
            <w:pPr>
              <w:jc w:val="center"/>
            </w:pPr>
            <w:r>
              <w:t>SLU Campus</w:t>
            </w:r>
          </w:p>
        </w:tc>
        <w:tc>
          <w:tcPr>
            <w:tcW w:w="5472" w:type="dxa"/>
            <w:shd w:val="clear" w:color="auto" w:fill="FFD966" w:themeFill="accent4" w:themeFillTint="99"/>
          </w:tcPr>
          <w:p w14:paraId="0B6B8B0C" w14:textId="6EECEB74" w:rsidR="009D5E60" w:rsidRDefault="009D5E60" w:rsidP="009543E0">
            <w:r>
              <w:t xml:space="preserve">Muntlig presentation: Exploatering av </w:t>
            </w:r>
            <w:proofErr w:type="spellStart"/>
            <w:r>
              <w:t>Sunnerstaåsen</w:t>
            </w:r>
            <w:proofErr w:type="spellEnd"/>
          </w:p>
        </w:tc>
        <w:tc>
          <w:tcPr>
            <w:tcW w:w="1276" w:type="dxa"/>
            <w:shd w:val="clear" w:color="auto" w:fill="FFD966" w:themeFill="accent4" w:themeFillTint="99"/>
          </w:tcPr>
          <w:p w14:paraId="37C21191" w14:textId="1211ABEB" w:rsidR="009D5E60" w:rsidRDefault="009D5E60" w:rsidP="009543E0">
            <w:r>
              <w:t>MK</w:t>
            </w:r>
          </w:p>
        </w:tc>
      </w:tr>
      <w:tr w:rsidR="009D5E60" w14:paraId="1C97DBDA" w14:textId="77777777" w:rsidTr="009D5E60">
        <w:tc>
          <w:tcPr>
            <w:tcW w:w="852" w:type="dxa"/>
            <w:shd w:val="clear" w:color="auto" w:fill="FFD966" w:themeFill="accent4" w:themeFillTint="99"/>
          </w:tcPr>
          <w:p w14:paraId="12FE1EC9" w14:textId="77777777" w:rsidR="009D5E60" w:rsidRDefault="009D5E60" w:rsidP="009543E0">
            <w:r>
              <w:t>14 jan</w:t>
            </w:r>
          </w:p>
          <w:p w14:paraId="6BB4A900" w14:textId="7FCB170F" w:rsidR="009D5E60" w:rsidRDefault="009D5E60" w:rsidP="009543E0">
            <w:r>
              <w:t>8-12</w:t>
            </w:r>
          </w:p>
        </w:tc>
        <w:tc>
          <w:tcPr>
            <w:tcW w:w="1609" w:type="dxa"/>
            <w:shd w:val="clear" w:color="auto" w:fill="FFD966" w:themeFill="accent4" w:themeFillTint="99"/>
          </w:tcPr>
          <w:p w14:paraId="0CC44C54" w14:textId="20CF5ECE" w:rsidR="009D5E60" w:rsidRDefault="007334D2" w:rsidP="009543E0">
            <w:pPr>
              <w:jc w:val="center"/>
            </w:pPr>
            <w:r>
              <w:t>SLU Campus</w:t>
            </w:r>
          </w:p>
        </w:tc>
        <w:tc>
          <w:tcPr>
            <w:tcW w:w="5472" w:type="dxa"/>
            <w:shd w:val="clear" w:color="auto" w:fill="FFD966" w:themeFill="accent4" w:themeFillTint="99"/>
          </w:tcPr>
          <w:p w14:paraId="2E275431" w14:textId="77777777" w:rsidR="009D5E60" w:rsidRDefault="009D5E60" w:rsidP="009543E0">
            <w:r>
              <w:t xml:space="preserve">Muntlig presentation: Exploatering av </w:t>
            </w:r>
            <w:proofErr w:type="spellStart"/>
            <w:r>
              <w:t>Sunnerstaåsen</w:t>
            </w:r>
            <w:proofErr w:type="spellEnd"/>
          </w:p>
          <w:p w14:paraId="61B0F892" w14:textId="614E46BA" w:rsidR="009D5E60" w:rsidRPr="00C7755D" w:rsidRDefault="009D5E60" w:rsidP="009543E0">
            <w:pPr>
              <w:rPr>
                <w:i/>
              </w:rPr>
            </w:pPr>
            <w:r>
              <w:t>Muntlig kursutvärdering och kursslut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14:paraId="5D3CF2DF" w14:textId="23E964AB" w:rsidR="009D5E60" w:rsidRPr="00274872" w:rsidRDefault="009D5E60" w:rsidP="009543E0">
            <w:r>
              <w:t>MK</w:t>
            </w:r>
          </w:p>
        </w:tc>
      </w:tr>
    </w:tbl>
    <w:p w14:paraId="79D37F78" w14:textId="4B26A6C8" w:rsidR="0063418E" w:rsidRDefault="0063418E" w:rsidP="00E63499">
      <w:bookmarkStart w:id="0" w:name="_GoBack"/>
      <w:bookmarkEnd w:id="0"/>
    </w:p>
    <w:sectPr w:rsidR="00634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306E"/>
    <w:multiLevelType w:val="hybridMultilevel"/>
    <w:tmpl w:val="8E3AD736"/>
    <w:lvl w:ilvl="0" w:tplc="E190D8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1F"/>
    <w:rsid w:val="000520EC"/>
    <w:rsid w:val="0008248D"/>
    <w:rsid w:val="00087F3F"/>
    <w:rsid w:val="00122DF7"/>
    <w:rsid w:val="0014210F"/>
    <w:rsid w:val="00142319"/>
    <w:rsid w:val="001524F5"/>
    <w:rsid w:val="00160815"/>
    <w:rsid w:val="00160A21"/>
    <w:rsid w:val="00160A8A"/>
    <w:rsid w:val="001E1CEA"/>
    <w:rsid w:val="001E5181"/>
    <w:rsid w:val="00211AC2"/>
    <w:rsid w:val="0021622A"/>
    <w:rsid w:val="0025624D"/>
    <w:rsid w:val="00274872"/>
    <w:rsid w:val="00275F2F"/>
    <w:rsid w:val="00277AF8"/>
    <w:rsid w:val="002E592A"/>
    <w:rsid w:val="00300796"/>
    <w:rsid w:val="00321FCE"/>
    <w:rsid w:val="003334B5"/>
    <w:rsid w:val="003751AA"/>
    <w:rsid w:val="00395530"/>
    <w:rsid w:val="0039623E"/>
    <w:rsid w:val="003A2853"/>
    <w:rsid w:val="003C2328"/>
    <w:rsid w:val="003E29DC"/>
    <w:rsid w:val="003F53DA"/>
    <w:rsid w:val="00414280"/>
    <w:rsid w:val="004354D1"/>
    <w:rsid w:val="00435838"/>
    <w:rsid w:val="004538C5"/>
    <w:rsid w:val="00465BA1"/>
    <w:rsid w:val="00466551"/>
    <w:rsid w:val="0048005B"/>
    <w:rsid w:val="00496ADD"/>
    <w:rsid w:val="004F51F7"/>
    <w:rsid w:val="00502D08"/>
    <w:rsid w:val="00533358"/>
    <w:rsid w:val="00542236"/>
    <w:rsid w:val="005543C1"/>
    <w:rsid w:val="005665E5"/>
    <w:rsid w:val="005B4E57"/>
    <w:rsid w:val="00613E6F"/>
    <w:rsid w:val="00620F99"/>
    <w:rsid w:val="0062397B"/>
    <w:rsid w:val="0063418E"/>
    <w:rsid w:val="00635D01"/>
    <w:rsid w:val="006572F7"/>
    <w:rsid w:val="00686B58"/>
    <w:rsid w:val="006A3BAB"/>
    <w:rsid w:val="006A4D5B"/>
    <w:rsid w:val="006C6CA7"/>
    <w:rsid w:val="006D1446"/>
    <w:rsid w:val="006D5992"/>
    <w:rsid w:val="006E422E"/>
    <w:rsid w:val="006F59D7"/>
    <w:rsid w:val="007334D2"/>
    <w:rsid w:val="0074765E"/>
    <w:rsid w:val="00762071"/>
    <w:rsid w:val="007F0D1B"/>
    <w:rsid w:val="0081337C"/>
    <w:rsid w:val="00816FEF"/>
    <w:rsid w:val="0081793B"/>
    <w:rsid w:val="00824737"/>
    <w:rsid w:val="00844321"/>
    <w:rsid w:val="008B5E15"/>
    <w:rsid w:val="00901541"/>
    <w:rsid w:val="0090184C"/>
    <w:rsid w:val="0091760D"/>
    <w:rsid w:val="009273F9"/>
    <w:rsid w:val="00931D78"/>
    <w:rsid w:val="009478F7"/>
    <w:rsid w:val="009543E0"/>
    <w:rsid w:val="009D5E60"/>
    <w:rsid w:val="009E6DD7"/>
    <w:rsid w:val="009F2279"/>
    <w:rsid w:val="00A12F2C"/>
    <w:rsid w:val="00A53017"/>
    <w:rsid w:val="00A6340C"/>
    <w:rsid w:val="00A66D56"/>
    <w:rsid w:val="00A840EB"/>
    <w:rsid w:val="00A841E9"/>
    <w:rsid w:val="00A864C2"/>
    <w:rsid w:val="00AC551F"/>
    <w:rsid w:val="00AD58DA"/>
    <w:rsid w:val="00AF1DDF"/>
    <w:rsid w:val="00AF1FCE"/>
    <w:rsid w:val="00B15F3C"/>
    <w:rsid w:val="00B21300"/>
    <w:rsid w:val="00B77FC5"/>
    <w:rsid w:val="00B96F24"/>
    <w:rsid w:val="00BA4632"/>
    <w:rsid w:val="00BB6162"/>
    <w:rsid w:val="00C06892"/>
    <w:rsid w:val="00C10615"/>
    <w:rsid w:val="00C65933"/>
    <w:rsid w:val="00C71EB1"/>
    <w:rsid w:val="00C75970"/>
    <w:rsid w:val="00C7755D"/>
    <w:rsid w:val="00C9168F"/>
    <w:rsid w:val="00C92374"/>
    <w:rsid w:val="00C93652"/>
    <w:rsid w:val="00C94B29"/>
    <w:rsid w:val="00C97BB3"/>
    <w:rsid w:val="00CA7B81"/>
    <w:rsid w:val="00CB67F7"/>
    <w:rsid w:val="00D03ED2"/>
    <w:rsid w:val="00D07C2C"/>
    <w:rsid w:val="00D15B11"/>
    <w:rsid w:val="00D56A85"/>
    <w:rsid w:val="00D815F9"/>
    <w:rsid w:val="00D85D74"/>
    <w:rsid w:val="00DB6335"/>
    <w:rsid w:val="00E07ADD"/>
    <w:rsid w:val="00E1482C"/>
    <w:rsid w:val="00E15AA6"/>
    <w:rsid w:val="00E32593"/>
    <w:rsid w:val="00E33A8A"/>
    <w:rsid w:val="00E34995"/>
    <w:rsid w:val="00E40C8C"/>
    <w:rsid w:val="00E63499"/>
    <w:rsid w:val="00EA44F8"/>
    <w:rsid w:val="00EB000A"/>
    <w:rsid w:val="00EB2D76"/>
    <w:rsid w:val="00EC49F4"/>
    <w:rsid w:val="00EF7EC9"/>
    <w:rsid w:val="00F1318D"/>
    <w:rsid w:val="00F452C3"/>
    <w:rsid w:val="00F57CC3"/>
    <w:rsid w:val="00F801CA"/>
    <w:rsid w:val="00F92A7C"/>
    <w:rsid w:val="00FA0990"/>
    <w:rsid w:val="00FB2D7A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809E"/>
  <w15:chartTrackingRefBased/>
  <w15:docId w15:val="{E9BF4B65-AC20-482E-9E7A-934E90F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C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E5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7C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7CC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7CC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7C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7CC3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5624D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840EB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3418E"/>
    <w:pPr>
      <w:ind w:left="720"/>
      <w:contextualSpacing/>
    </w:pPr>
  </w:style>
  <w:style w:type="paragraph" w:customStyle="1" w:styleId="Default">
    <w:name w:val="Default"/>
    <w:rsid w:val="00277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.kagstrom@s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Hallgren</dc:creator>
  <cp:keywords/>
  <dc:description/>
  <cp:lastModifiedBy>Mari Kågström</cp:lastModifiedBy>
  <cp:revision>42</cp:revision>
  <cp:lastPrinted>2019-12-02T11:54:00Z</cp:lastPrinted>
  <dcterms:created xsi:type="dcterms:W3CDTF">2021-08-31T14:43:00Z</dcterms:created>
  <dcterms:modified xsi:type="dcterms:W3CDTF">2021-10-04T12:43:00Z</dcterms:modified>
</cp:coreProperties>
</file>